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DA4AC" w14:textId="77777777" w:rsidR="00ED0211" w:rsidRDefault="00ED0211" w:rsidP="00ED0211">
      <w:pPr>
        <w:jc w:val="center"/>
      </w:pPr>
      <w:r w:rsidRPr="008C2EF1">
        <w:rPr>
          <w:noProof/>
          <w:sz w:val="24"/>
          <w:szCs w:val="24"/>
        </w:rPr>
        <w:drawing>
          <wp:inline distT="0" distB="0" distL="0" distR="0" wp14:anchorId="214528F5" wp14:editId="7540F88C">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5F933AEA" w14:textId="77777777" w:rsidR="00ED0211" w:rsidRPr="00F34974" w:rsidRDefault="00ED0211" w:rsidP="00ED0211">
      <w:pPr>
        <w:jc w:val="center"/>
        <w:rPr>
          <w:b/>
        </w:rPr>
      </w:pPr>
      <w:r w:rsidRPr="00F34974">
        <w:rPr>
          <w:b/>
        </w:rPr>
        <w:t>KAHILINGAN PARA SA MGA PANUKALA FY 2025-26</w:t>
      </w:r>
    </w:p>
    <w:p w14:paraId="2E481A72" w14:textId="77777777" w:rsidR="00ED0211" w:rsidRPr="00F34974" w:rsidRDefault="00ED0211" w:rsidP="00ED0211">
      <w:pPr>
        <w:jc w:val="center"/>
        <w:rPr>
          <w:b/>
        </w:rPr>
      </w:pPr>
      <w:r w:rsidRPr="00F34974">
        <w:rPr>
          <w:b/>
        </w:rPr>
        <w:t>Pagpopondo sa Mga Serbisyong Nakabatay sa Tahanan at Komunidad</w:t>
      </w:r>
    </w:p>
    <w:p w14:paraId="1F2B4F6C" w14:textId="77777777" w:rsidR="00ED0211" w:rsidRDefault="00ED0211" w:rsidP="00ED0211">
      <w:pPr>
        <w:pStyle w:val="NormalWeb"/>
      </w:pPr>
    </w:p>
    <w:p w14:paraId="5B92AB10" w14:textId="77777777" w:rsidR="00EC74E1" w:rsidRDefault="00ED0211" w:rsidP="00ED0211">
      <w:r>
        <w:t>Petsa: Hunyo 1, 2026</w:t>
      </w:r>
      <w:r>
        <w:br/>
        <w:t>Para sa: Mga Interesadong Organisasyon</w:t>
      </w:r>
      <w:r>
        <w:br/>
        <w:t>Mula sa: Regional Center of the East Bay</w:t>
      </w:r>
      <w:r>
        <w:br/>
        <w:t xml:space="preserve">Paksa: Kahilingan para sa Panukala (RFP) – </w:t>
      </w:r>
      <w:r w:rsidRPr="00ED0211">
        <w:t>Tool sa Pagtutugma ng Pagtutugma ng Tao</w:t>
      </w:r>
    </w:p>
    <w:p w14:paraId="24B973EF" w14:textId="77777777" w:rsidR="00ED0211" w:rsidRDefault="00ED0211" w:rsidP="00ED0211"/>
    <w:p w14:paraId="79A1599C" w14:textId="77777777" w:rsidR="00ED0211" w:rsidRPr="00ED0211" w:rsidRDefault="00ED0211" w:rsidP="00ED0211">
      <w:r w:rsidRPr="00ED0211">
        <w:t>Noong Enero 2014, ang mga pederal na Sentro para sa Mga Serbisyo ng Medicare at Medicaid ay naglabas ng mga panghuling regulasyon, o mga panuntunan, para sa Mga Serbisyong Nakabatay sa Bahay at Komunidad (HCBS). Ang mga patakaran ay nangangailangan na ang mga programa ng HCBS na pinondohan sa pamamagitan ng Medicaid (tinatawag na Medi-Cal sa California) ay magbigay ng mga indibidwal na may mga kapansanan ng ganap na access sa mga benepisyo ng pamumuhay sa komunidad at nag-aalok ng mga serbisyo at suporta sa mga setting na pinagsama sa komunidad. Alinsunod sa 2026-27 na pinagtibay na badyet, $15 milyon ang ilalaan sa mga sentrong pangrehiyon upang pondohan ang mga kinakailangang pagbabago upang tulungan ang mga tagapagkaloob sa paggawa ng mga hakbang patungo sa pagbabago ng kanilang mga serbisyo upang makasunod sa mga tuntunin ng HCBS.</w:t>
      </w:r>
    </w:p>
    <w:p w14:paraId="3DF7A1F2" w14:textId="77777777" w:rsidR="00ED0211" w:rsidRPr="00ED0211" w:rsidRDefault="00ED0211" w:rsidP="00ED0211">
      <w:r w:rsidRPr="00ED0211">
        <w:t xml:space="preserve">Ang Regional Center of the East Bay (RCEB) ay isang pribadong non-profit na organisasyon sa ilalim ng kontrata sa California Department of Developmental Services (DDS).  Ang RCEB ay bahagi ng isang statewide network ng 21 Regional Centers na responsable para sa koordinasyon at pagpapaunlad ng mga serbisyo upang matugunan ang mga pangangailangan ng mga taong may mga intelektwal na kapansanan sa Alameda at Contra Costa Counties. </w:t>
      </w:r>
    </w:p>
    <w:p w14:paraId="600C8685" w14:textId="77777777" w:rsidR="00ED0211" w:rsidRDefault="00ED0211" w:rsidP="00ED0211">
      <w:r w:rsidRPr="00ED0211">
        <w:t>Tinukoy ng RCEB ang pangangailangan para sa isang kontratista na bumuo at magpatupad ng isang Person-Centered Matching Tool na sumusuporta sa mga indibidwal na may mga kapansanan sa intelektwal at pag-unlad sa paggawa ng matalinong mga pagpili tungkol sa mga tahanan ng tirahan, mga programa sa araw, mga serbisyo sa pagtatrabaho, at iba pang suportang nakabatay sa komunidad. Ang layunin ng proyektong ito ay lumayo mula sa mga tradisyunal na kasanayan sa "paglalagay" at patungo sa isang diskarte sa pagtutugma na nakasentro sa tao na nagbibigay-priyoridad sa indibidwal na pagpili, mga kagustuhan, pagkakatugma, mga pangangailangan, mga layunin, mga istilo ng komunikasyon, mga pagsasaalang-alang sa kultura, mga pangangailangan sa accessibility, at ninanais na mga resulta.</w:t>
      </w:r>
    </w:p>
    <w:p w14:paraId="5B9192B4" w14:textId="77777777" w:rsidR="00ED0211" w:rsidRDefault="00ED0211" w:rsidP="00ED0211"/>
    <w:p w14:paraId="7AB5DCED" w14:textId="77777777" w:rsidR="00ED0211" w:rsidRDefault="00ED0211" w:rsidP="00ED0211"/>
    <w:p w14:paraId="2DE972A0" w14:textId="77777777" w:rsidR="00ED0211" w:rsidRPr="00ED0211" w:rsidRDefault="00ED0211" w:rsidP="00ED0211"/>
    <w:p w14:paraId="6FDF27C8" w14:textId="77777777" w:rsidR="00ED0211" w:rsidRPr="00ED0211" w:rsidRDefault="00ED0211" w:rsidP="00ED0211">
      <w:r w:rsidRPr="00ED0211">
        <w:lastRenderedPageBreak/>
        <w:t>Dapat kasama sa proyekto, ngunit hindi limitado sa, ang mga sumusunod na bahagi:</w:t>
      </w:r>
    </w:p>
    <w:p w14:paraId="5F0624AE" w14:textId="77777777" w:rsidR="00ED0211" w:rsidRPr="00ED0211" w:rsidRDefault="00ED0211" w:rsidP="00ED0211">
      <w:r w:rsidRPr="00ED0211">
        <w:t>a. Pagbuo ng isang user-friendly na digital na application o platform na nakatuon sa pagtutugma na nakasentro sa tao kaysa sa tradisyonal na mga kasanayan sa "paglalagay."</w:t>
      </w:r>
    </w:p>
    <w:p w14:paraId="09BA1F53" w14:textId="77777777" w:rsidR="00ED0211" w:rsidRPr="00ED0211" w:rsidRDefault="00ED0211" w:rsidP="00ED0211">
      <w:r w:rsidRPr="00ED0211">
        <w:t>b. Ang mga tool na nagbibigay-daan sa mga indibidwal at/o sa kanilang mga support team na sumunod sa mga regulasyon ng HIPPA ay nagbabahagi ng mga kagustuhan, interes, layunin, pangangailangan ng suporta, kagustuhan sa komunikasyon, kultural na pagsasaalang-alang, mga pangangailangan sa accessibility, suporta sa pag-uugali, mga salik sa pagiging tugma ng kasama sa kuwarto, at ninanais na mga resulta ng komunidad.</w:t>
      </w:r>
    </w:p>
    <w:p w14:paraId="44506D26" w14:textId="77777777" w:rsidR="00ED0211" w:rsidRPr="00ED0211" w:rsidRDefault="00ED0211" w:rsidP="00ED0211">
      <w:r w:rsidRPr="00ED0211">
        <w:t>c. Nagbibigay-daan sa mga provider at programa na makilala at magpahayag ng interes sa kanilang kakayahang suportahan ang mga pagpipilian ng indibidwal na iyon, mga pagkakataon sa pagsasama-sama ng komunidad, mga opsyon sa transportasyon, mga diskarte sa komunikasyon, at mga espesyal na suporta.</w:t>
      </w:r>
    </w:p>
    <w:p w14:paraId="5C7814E8" w14:textId="77777777" w:rsidR="00ED0211" w:rsidRPr="00ED0211" w:rsidRDefault="00ED0211" w:rsidP="00ED0211">
      <w:r w:rsidRPr="00ED0211">
        <w:t xml:space="preserve">d. Batay sa mga tugmang iyon ng natukoy na potensyal na pagkakatugma sa pagitan ng, mga tahanan, mga kasama sa silid, mga programa, mga pagkakataon sa trabaho, at mga suporta sa komunidad, ang awtomatikong pamamahagi ng mga collateral packet. </w:t>
      </w:r>
    </w:p>
    <w:p w14:paraId="05C6FAC7" w14:textId="77777777" w:rsidR="00ED0211" w:rsidRPr="00ED0211" w:rsidRDefault="00ED0211" w:rsidP="00ED0211">
      <w:r w:rsidRPr="00ED0211">
        <w:t>Ang napiling kontratista ay bubuo ng isang application o platform na tutulong sa mga indibidwal, pamilya, case manager, at provider sa pagtukoy ng mga katugmang serbisyo at suporta batay sa impormasyong nakasentro sa tao. Dapat isulong ng platform ang mga prinsipyo ng HCBS sa pamamagitan ng pagpaparami ng mga pagkakataon para sa matalinong pagpili, pagsasama-sama ng komunidad, awtonomiya, dignidad, kalayaan, at mga indibidwal na suporta.</w:t>
      </w:r>
    </w:p>
    <w:p w14:paraId="3D8F4663" w14:textId="77777777" w:rsidR="00ED0211" w:rsidRPr="00ED0211" w:rsidRDefault="00ED0211" w:rsidP="00ED0211"/>
    <w:p w14:paraId="3C8C103E" w14:textId="77777777" w:rsidR="00ED0211" w:rsidRPr="00ED0211" w:rsidRDefault="00ED0211" w:rsidP="00ED0211">
      <w:r w:rsidRPr="00ED0211">
        <w:t>Alinsunod sa Senate Bill (SB) 74, mayroong kinakailangan na ang sinumang service provider na tumatanggap ng mga pondo sa pamamagitan ng negotiated rate ay hindi maaaring maglaan ng higit sa 15% ng natanggap na kita sa mga gastos sa pangangasiwa. Ang pangangailangang ito ay dapat pondohan ng service provider.  Mangyaring sumangguni sa SB 74 para sa karagdagang impormasyon.  Ang link dito ay nasa website ng RCEB, www.rceb.org.</w:t>
      </w:r>
    </w:p>
    <w:p w14:paraId="6457F0EA" w14:textId="77777777" w:rsidR="00ED0211" w:rsidRPr="00ED0211" w:rsidRDefault="00ED0211" w:rsidP="00ED0211"/>
    <w:p w14:paraId="1CC22B69" w14:textId="77777777" w:rsidR="00ED0211" w:rsidRPr="00ED0211" w:rsidRDefault="00ED0211" w:rsidP="00ED0211">
      <w:r w:rsidRPr="00ED0211">
        <w:t>Gayundin, ang mga provider na tumatanggap ng higit sa $500,000 hanggang $2,000,000 na kita mula sa mga Regional Center ay kinakailangang magsagawa ng taunang independiyenteng pagsusuri sa pananalapi o independiyenteng pag-audit sa pananalapi at isumite ito sa RCEB.  Kung ang provider ay tumatanggap ng katumbas ng o higit sa $2,000,000 na kita mula sa Mga Sentro ng Rehiyon ay kinakailangan silang magsagawa ng taunang independiyenteng pag-audit sa pananalapi at isumite ito sa RCEB.</w:t>
      </w:r>
    </w:p>
    <w:p w14:paraId="60080BEC" w14:textId="77777777" w:rsidR="00ED0211" w:rsidRDefault="00ED0211" w:rsidP="00ED0211"/>
    <w:p w14:paraId="2FBE4017" w14:textId="77777777" w:rsidR="00ED0211" w:rsidRDefault="00ED0211" w:rsidP="00ED0211"/>
    <w:p w14:paraId="30AD86A7" w14:textId="77777777" w:rsidR="00ED0211" w:rsidRDefault="00ED0211" w:rsidP="00ED0211"/>
    <w:p w14:paraId="0C137569" w14:textId="77777777" w:rsidR="00ED0211" w:rsidRDefault="00ED0211" w:rsidP="00ED0211">
      <w:pPr>
        <w:pStyle w:val="NoSpacing"/>
        <w:rPr>
          <w:b/>
        </w:rPr>
      </w:pPr>
      <w:r w:rsidRPr="00ED0211">
        <w:rPr>
          <w:b/>
        </w:rPr>
        <w:lastRenderedPageBreak/>
        <w:br/>
        <w:t>RCEB- HCBS FY- 25-26 Project</w:t>
      </w:r>
      <w:r w:rsidRPr="00ED0211">
        <w:rPr>
          <w:b/>
        </w:rPr>
        <w:tab/>
      </w:r>
      <w:r w:rsidRPr="00ED0211">
        <w:rPr>
          <w:b/>
        </w:rPr>
        <w:tab/>
      </w:r>
      <w:r w:rsidRPr="00ED0211">
        <w:rPr>
          <w:b/>
        </w:rPr>
        <w:tab/>
      </w:r>
      <w:r w:rsidRPr="00ED0211">
        <w:rPr>
          <w:b/>
        </w:rPr>
        <w:tab/>
        <w:t xml:space="preserve"> $200,000 para sa Mga Gastos ng Kontratista</w:t>
      </w:r>
    </w:p>
    <w:p w14:paraId="618BEE39" w14:textId="77777777" w:rsidR="00ED0211" w:rsidRDefault="00ED0211" w:rsidP="00ED0211"/>
    <w:p w14:paraId="503ED992" w14:textId="77777777" w:rsidR="00ED0211" w:rsidRPr="00ED0211" w:rsidRDefault="00ED0211" w:rsidP="00ED0211">
      <w:pPr>
        <w:rPr>
          <w:u w:val="single"/>
        </w:rPr>
      </w:pPr>
      <w:r w:rsidRPr="00ED0211">
        <w:rPr>
          <w:u w:val="single"/>
        </w:rPr>
        <w:t xml:space="preserve">Mga Tagubilin sa Panukala at Format ng Pagsusumite: </w:t>
      </w:r>
    </w:p>
    <w:p w14:paraId="162DA037" w14:textId="77777777" w:rsidR="00ED0211" w:rsidRPr="00ED0211" w:rsidRDefault="00ED0211" w:rsidP="00ED0211">
      <w:pPr>
        <w:rPr>
          <w:b/>
        </w:rPr>
      </w:pPr>
      <w:r w:rsidRPr="00ED0211">
        <w:rPr>
          <w:b/>
        </w:rPr>
        <w:t xml:space="preserve">1. Magsumite ng 2 elektronikong kopya ng panukala </w:t>
      </w:r>
    </w:p>
    <w:p w14:paraId="6F682037" w14:textId="77777777" w:rsidR="00ED0211" w:rsidRPr="00ED0211" w:rsidRDefault="00ED0211" w:rsidP="00ED0211">
      <w:r w:rsidRPr="00ED0211">
        <w:t xml:space="preserve">2. Ang isang elektronikong kopya ay dapat maglaman ng lahat ng impormasyong kinakailangan ng RFP na ito.   </w:t>
      </w:r>
    </w:p>
    <w:p w14:paraId="08A8CDB4" w14:textId="77777777" w:rsidR="00ED0211" w:rsidRPr="00ED0211" w:rsidRDefault="00ED0211" w:rsidP="00ED0211">
      <w:r w:rsidRPr="00ED0211">
        <w:t xml:space="preserve">3. Ang isang elektronikong kopya ng panukala ay dapat maglaman ng lahat ng impormasyong kinakailangan ng RFP na ito ngunit dapat i-redact upang maalis ang lahat ng nagpapakilalang impormasyon tungkol sa organisasyon, pangunahing tauhan at consultant.  Mangyaring alisin ang pangalan ng organisasyon at ang mga pangalan ng kawani at consultant sa lahat ng pahina ng na-redact na panukala.  Tiyaking i-redact din ang impormasyon sa footer ng bawat page.  </w:t>
      </w:r>
    </w:p>
    <w:p w14:paraId="4EE81F46" w14:textId="77777777" w:rsidR="00ED0211" w:rsidRPr="00ED0211" w:rsidRDefault="00ED0211" w:rsidP="00ED0211">
      <w:r w:rsidRPr="00ED0211">
        <w:t xml:space="preserve">4. Ang mga panukala ay dapat na double-spaced at isumite bilang isang PDF na dokumento.  Ang lahat ng page ay dapat magsama ng isang nagpapakilalang footer na may pangalan ng organisasyon at mga page na may numero. </w:t>
      </w:r>
    </w:p>
    <w:p w14:paraId="3A0492B4" w14:textId="77777777" w:rsidR="00ED0211" w:rsidRPr="00ED0211" w:rsidRDefault="00ED0211" w:rsidP="00ED0211">
      <w:r w:rsidRPr="00ED0211">
        <w:t xml:space="preserve">5. Mag-email ng dalawang kopya sa </w:t>
      </w:r>
      <w:r w:rsidRPr="00ED0211">
        <w:rPr>
          <w:b/>
        </w:rPr>
        <w:t>hcbs@rceb.org gamit ang Subject Line: HCBS RFP – Matching Tool</w:t>
      </w:r>
    </w:p>
    <w:p w14:paraId="5C7CC7CC" w14:textId="77777777" w:rsidR="00ED0211" w:rsidRPr="00ED0211" w:rsidRDefault="00ED0211" w:rsidP="00ED0211">
      <w:pPr>
        <w:rPr>
          <w:b/>
        </w:rPr>
      </w:pPr>
      <w:r w:rsidRPr="00ED0211">
        <w:t xml:space="preserve">6. </w:t>
      </w:r>
      <w:r w:rsidRPr="00ED0211">
        <w:rPr>
          <w:b/>
        </w:rPr>
        <w:t xml:space="preserve">Ang dalawang elektronikong kopya ay dapat matanggap bago ang 5:00 pm sa deadline ng RFP: </w:t>
      </w:r>
    </w:p>
    <w:p w14:paraId="3A09D718" w14:textId="77777777" w:rsidR="00ED0211" w:rsidRPr="00ED0211" w:rsidRDefault="00ED0211" w:rsidP="00ED0211">
      <w:r w:rsidRPr="00ED0211">
        <w:rPr>
          <w:b/>
        </w:rPr>
        <w:t>Biyernes, Hunyo 26, 2026.</w:t>
      </w:r>
      <w:r w:rsidRPr="00ED0211">
        <w:t xml:space="preserve"> Hindi isasaalang-alang ang mga hindi kumpletong aplikasyon.  </w:t>
      </w:r>
    </w:p>
    <w:p w14:paraId="268D8278" w14:textId="77777777" w:rsidR="00ED0211" w:rsidRPr="00ED0211" w:rsidRDefault="00ED0211" w:rsidP="00ED0211"/>
    <w:p w14:paraId="1DD30BC4" w14:textId="77777777" w:rsidR="00ED0211" w:rsidRDefault="00ED0211" w:rsidP="00ED0211">
      <w:pPr>
        <w:rPr>
          <w:b/>
        </w:rPr>
      </w:pPr>
      <w:r w:rsidRPr="00ED0211">
        <w:t xml:space="preserve">Anuman at lahat ng mga katanungan ay dapat idirekta sa Geff Go, HCBS Specialist, sa (925) 466-1951/email ggo@rceb.org. Inaasahan naming matanggap ang iyong mga panukala. </w:t>
      </w:r>
      <w:r w:rsidRPr="00ED0211">
        <w:rPr>
          <w:b/>
        </w:rPr>
        <w:t>Mangyaring huwag tumawag para sa katayuan ng aplikasyon.</w:t>
      </w:r>
    </w:p>
    <w:p w14:paraId="44770D55" w14:textId="77777777" w:rsidR="00ED0211" w:rsidRPr="00ED0211" w:rsidRDefault="00ED0211" w:rsidP="00ED0211"/>
    <w:p w14:paraId="26475963" w14:textId="77777777" w:rsidR="00ED0211" w:rsidRPr="00ED0211" w:rsidRDefault="00ED0211" w:rsidP="00ED0211">
      <w:pPr>
        <w:rPr>
          <w:b/>
          <w:u w:val="single"/>
        </w:rPr>
      </w:pPr>
      <w:r w:rsidRPr="00ED0211">
        <w:rPr>
          <w:b/>
          <w:u w:val="single"/>
        </w:rPr>
        <w:t>Mga Kinakailangan sa Panukala</w:t>
      </w:r>
    </w:p>
    <w:p w14:paraId="1A3CE6D6" w14:textId="77777777" w:rsidR="00ED0211" w:rsidRPr="00ED0211" w:rsidRDefault="00ED0211" w:rsidP="00ED0211">
      <w:r w:rsidRPr="00ED0211">
        <w:t>1. RFP Application Form (Attachment A).</w:t>
      </w:r>
    </w:p>
    <w:p w14:paraId="2D70583D" w14:textId="77777777" w:rsidR="00ED0211" w:rsidRPr="00ED0211" w:rsidRDefault="00ED0211" w:rsidP="00ED0211">
      <w:r w:rsidRPr="00ED0211">
        <w:t>2. Isang pahayag na nagsasaad ng may-akda ng panukala.</w:t>
      </w:r>
    </w:p>
    <w:p w14:paraId="49F5F45A" w14:textId="77777777" w:rsidR="00ED0211" w:rsidRPr="00ED0211" w:rsidRDefault="00ED0211" w:rsidP="00ED0211">
      <w:r w:rsidRPr="00ED0211">
        <w:t xml:space="preserve">3. </w:t>
      </w:r>
      <w:r w:rsidRPr="00ED0211">
        <w:rPr>
          <w:b/>
        </w:rPr>
        <w:t>Proposal Narrative Part 1:</w:t>
      </w:r>
      <w:r w:rsidRPr="00ED0211">
        <w:t xml:space="preserve"> Ilarawan ang karanasan ng iyong organisasyon sa:</w:t>
      </w:r>
    </w:p>
    <w:p w14:paraId="7BABF284" w14:textId="77777777" w:rsidR="00ED0211" w:rsidRPr="00ED0211" w:rsidRDefault="00ED0211" w:rsidP="00ED0211">
      <w:pPr>
        <w:ind w:left="720"/>
      </w:pPr>
      <w:r>
        <w:t xml:space="preserve">a. </w:t>
      </w:r>
      <w:r w:rsidRPr="00ED0211">
        <w:t>Mga kasanayang nakasentro sa tao at pagpapatupad ng HCBS</w:t>
      </w:r>
    </w:p>
    <w:p w14:paraId="0E839948" w14:textId="77777777" w:rsidR="00ED0211" w:rsidRPr="00ED0211" w:rsidRDefault="00ED0211" w:rsidP="00ED0211">
      <w:pPr>
        <w:ind w:left="720"/>
      </w:pPr>
      <w:r>
        <w:t xml:space="preserve">b. </w:t>
      </w:r>
      <w:r w:rsidRPr="00ED0211">
        <w:t>Pagbuo ng mga application ng teknolohiya, mga digital na tool, o mga platform</w:t>
      </w:r>
    </w:p>
    <w:p w14:paraId="699C2536" w14:textId="77777777" w:rsidR="00ED0211" w:rsidRPr="00ED0211" w:rsidRDefault="00ED0211" w:rsidP="00ED0211">
      <w:pPr>
        <w:ind w:left="720"/>
      </w:pPr>
      <w:r>
        <w:t xml:space="preserve">c. </w:t>
      </w:r>
      <w:r w:rsidRPr="00ED0211">
        <w:t>Pagtutugma ng mga indibidwal sa mga serbisyo o suportang nakabatay sa komunidad</w:t>
      </w:r>
    </w:p>
    <w:p w14:paraId="264C8274" w14:textId="77777777" w:rsidR="00ED0211" w:rsidRPr="00ED0211" w:rsidRDefault="00ED0211" w:rsidP="00ED0211">
      <w:pPr>
        <w:ind w:left="720"/>
      </w:pPr>
      <w:r>
        <w:t xml:space="preserve">d. </w:t>
      </w:r>
      <w:r w:rsidRPr="00ED0211">
        <w:t>Pagsuporta sa matalinong pagpili at pagpapasya sa sarili</w:t>
      </w:r>
    </w:p>
    <w:p w14:paraId="60355CF4" w14:textId="77777777" w:rsidR="00ED0211" w:rsidRPr="00ED0211" w:rsidRDefault="00ED0211" w:rsidP="00ED0211">
      <w:pPr>
        <w:ind w:left="720"/>
      </w:pPr>
      <w:r>
        <w:t xml:space="preserve">e. </w:t>
      </w:r>
      <w:r w:rsidRPr="00ED0211">
        <w:t>Mga serbisyo sa paninirahan, trabaho, pang-araw na programa, o pagsasama-sama ng komunidad</w:t>
      </w:r>
    </w:p>
    <w:p w14:paraId="7A3BDB0C" w14:textId="77777777" w:rsidR="00ED0211" w:rsidRPr="00ED0211" w:rsidRDefault="00ED0211" w:rsidP="00ED0211">
      <w:pPr>
        <w:ind w:left="720"/>
      </w:pPr>
      <w:r>
        <w:t xml:space="preserve">f. </w:t>
      </w:r>
      <w:r w:rsidRPr="00ED0211">
        <w:t>Paggawa sa mga indibidwal na may kapansanan sa intelektwal at pag-unlad at kanilang mga pamilya</w:t>
      </w:r>
    </w:p>
    <w:p w14:paraId="654F5677" w14:textId="77777777" w:rsidR="00ED0211" w:rsidRPr="00ED0211" w:rsidRDefault="00ED0211" w:rsidP="00ED0211">
      <w:pPr>
        <w:ind w:left="720"/>
      </w:pPr>
      <w:r>
        <w:t xml:space="preserve">g. </w:t>
      </w:r>
      <w:r w:rsidRPr="00ED0211">
        <w:t>Pagkolekta ng data, analytics, at mga sistema ng pag-uulat</w:t>
      </w:r>
    </w:p>
    <w:p w14:paraId="2FB4FDDB" w14:textId="77777777" w:rsidR="00ED0211" w:rsidRPr="00ED0211" w:rsidRDefault="00ED0211" w:rsidP="00ED0211">
      <w:r w:rsidRPr="00ED0211">
        <w:t xml:space="preserve">4. </w:t>
      </w:r>
      <w:r w:rsidRPr="00ED0211">
        <w:rPr>
          <w:b/>
        </w:rPr>
        <w:t>Proposal Narrative Part 2:</w:t>
      </w:r>
      <w:r w:rsidRPr="00ED0211">
        <w:t xml:space="preserve"> Dahil sa saklaw ng trabaho, magbigay ng detalyadong plano na naglalarawan kung paano ang iyong organisasyon ay:</w:t>
      </w:r>
    </w:p>
    <w:p w14:paraId="4D7B803E" w14:textId="77777777" w:rsidR="00ED0211" w:rsidRPr="00ED0211" w:rsidRDefault="00ED0211" w:rsidP="00ED0211">
      <w:pPr>
        <w:ind w:left="720"/>
      </w:pPr>
      <w:r>
        <w:t xml:space="preserve">a. </w:t>
      </w:r>
      <w:r w:rsidRPr="00ED0211">
        <w:t>Idisenyo at bumuo ng Person-Centered Matching Innovation Tool</w:t>
      </w:r>
    </w:p>
    <w:p w14:paraId="15F3A185" w14:textId="77777777" w:rsidR="00ED0211" w:rsidRPr="00ED0211" w:rsidRDefault="00ED0211" w:rsidP="00ED0211">
      <w:pPr>
        <w:ind w:left="720"/>
      </w:pPr>
      <w:r>
        <w:t xml:space="preserve">b. </w:t>
      </w:r>
      <w:r w:rsidRPr="00ED0211">
        <w:t>Magtipon ng feedback ng stakeholder mula sa mga indibidwal na pinaglilingkuran, pamilya, provider, at kawani ng sentrong pangrehiyon</w:t>
      </w:r>
    </w:p>
    <w:p w14:paraId="3E881A5F" w14:textId="77777777" w:rsidR="00ED0211" w:rsidRPr="00ED0211" w:rsidRDefault="00ED0211" w:rsidP="00ED0211">
      <w:pPr>
        <w:ind w:left="720"/>
      </w:pPr>
      <w:r>
        <w:t xml:space="preserve">c. </w:t>
      </w:r>
      <w:r w:rsidRPr="00ED0211">
        <w:t>Tiyakin ang pagiging naa-access at kadalian ng paggamit para sa mga indibidwal na may iba't ibang pangangailangan ng suporta</w:t>
      </w:r>
    </w:p>
    <w:p w14:paraId="06688B0D" w14:textId="77777777" w:rsidR="00ED0211" w:rsidRPr="00ED0211" w:rsidRDefault="00ED0211" w:rsidP="00ED0211">
      <w:pPr>
        <w:ind w:left="720"/>
      </w:pPr>
      <w:r>
        <w:t xml:space="preserve">d. </w:t>
      </w:r>
      <w:r w:rsidRPr="00ED0211">
        <w:t>Isulong ang mga prinsipyo ng HCBS at mga kasanayang nakasentro sa tao sa buong platform</w:t>
      </w:r>
    </w:p>
    <w:p w14:paraId="73AB31B5" w14:textId="77777777" w:rsidR="00ED0211" w:rsidRPr="00ED0211" w:rsidRDefault="00ED0211" w:rsidP="00ED0211">
      <w:pPr>
        <w:ind w:left="720"/>
      </w:pPr>
      <w:r>
        <w:t xml:space="preserve">e. </w:t>
      </w:r>
      <w:r w:rsidRPr="00ED0211">
        <w:t>Bumuo ng pagtutugma ng pamantayan at pagsasaalang-alang sa pagiging tugma</w:t>
      </w:r>
    </w:p>
    <w:p w14:paraId="099EF19B" w14:textId="77777777" w:rsidR="00ED0211" w:rsidRPr="00ED0211" w:rsidRDefault="00ED0211" w:rsidP="00ED0211">
      <w:pPr>
        <w:ind w:left="720"/>
      </w:pPr>
      <w:r>
        <w:t xml:space="preserve">f. </w:t>
      </w:r>
      <w:r w:rsidRPr="00ED0211">
        <w:t>Magpatupad ng mga hakbang sa privacy at proteksyon ng data</w:t>
      </w:r>
    </w:p>
    <w:p w14:paraId="31A77CBC" w14:textId="77777777" w:rsidR="00ED0211" w:rsidRPr="00ED0211" w:rsidRDefault="00ED0211" w:rsidP="00ED0211">
      <w:pPr>
        <w:ind w:left="720"/>
      </w:pPr>
      <w:r>
        <w:t xml:space="preserve">g. </w:t>
      </w:r>
      <w:r w:rsidRPr="00ED0211">
        <w:t>Magsagawa ng pilot testing at mga aktibidad sa pagpapahusay ng kalidad</w:t>
      </w:r>
    </w:p>
    <w:p w14:paraId="0168FF55" w14:textId="77777777" w:rsidR="00ED0211" w:rsidRPr="00ED0211" w:rsidRDefault="00ED0211" w:rsidP="00ED0211">
      <w:pPr>
        <w:ind w:left="720"/>
      </w:pPr>
      <w:r>
        <w:t xml:space="preserve">h. </w:t>
      </w:r>
      <w:r w:rsidRPr="00ED0211">
        <w:t>Magbigay ng pagsasanay at teknikal na tulong sa mga gumagamit</w:t>
      </w:r>
    </w:p>
    <w:p w14:paraId="34181AD9" w14:textId="77777777" w:rsidR="00ED0211" w:rsidRPr="00ED0211" w:rsidRDefault="00ED0211" w:rsidP="00ED0211">
      <w:pPr>
        <w:ind w:left="720"/>
      </w:pPr>
      <w:r>
        <w:t xml:space="preserve">i. </w:t>
      </w:r>
      <w:r w:rsidRPr="00ED0211">
        <w:t>Sukatin ang mga kinalabasan, kasiyahan, at pagiging epektibo</w:t>
      </w:r>
    </w:p>
    <w:p w14:paraId="1BCACECD" w14:textId="77777777" w:rsidR="00ED0211" w:rsidRPr="00ED0211" w:rsidRDefault="00ED0211" w:rsidP="00ED0211">
      <w:pPr>
        <w:ind w:left="720"/>
      </w:pPr>
      <w:r>
        <w:t xml:space="preserve">j. </w:t>
      </w:r>
      <w:r w:rsidRPr="00ED0211">
        <w:t>Sustain at panatilihin ang platform kasunod ng pagpapatupad</w:t>
      </w:r>
    </w:p>
    <w:p w14:paraId="4E6C56E4" w14:textId="77777777" w:rsidR="00ED0211" w:rsidRPr="00ED0211" w:rsidRDefault="00ED0211" w:rsidP="00ED0211">
      <w:r>
        <w:t xml:space="preserve">5. </w:t>
      </w:r>
      <w:r w:rsidRPr="00ED0211">
        <w:rPr>
          <w:b/>
        </w:rPr>
        <w:t>Proposal Narrative Part 3:</w:t>
      </w:r>
      <w:r w:rsidRPr="00ED0211">
        <w:t xml:space="preserve"> Magbigay ng pahayag na nagbabalangkas sa iyong planong maglingkod sa iba't ibang grupo ng mga tao, lalo na sa magkakaibang kultura at linguistikong hanay ng mga stakeholder. Magbigay ng mga halimbawa ng iyong pangako sa pagtugon sa mga pangangailangan sa pag-aaral ng magkakaibang grupong ito. Isama ang anumang karagdagang impormasyon na sa tingin mo ay may kaugnayan sa mga isyu ng equity at pagkakaiba-iba.</w:t>
      </w:r>
    </w:p>
    <w:p w14:paraId="2D4E44CE" w14:textId="77777777" w:rsidR="00ED0211" w:rsidRPr="00ED0211" w:rsidRDefault="00ED0211" w:rsidP="00ED0211">
      <w:r w:rsidRPr="00ED0211">
        <w:t xml:space="preserve">6. </w:t>
      </w:r>
      <w:r w:rsidRPr="00ED0211">
        <w:rPr>
          <w:b/>
        </w:rPr>
        <w:t>Iskedyul ng Timeline.</w:t>
      </w:r>
      <w:r w:rsidRPr="00ED0211">
        <w:t xml:space="preserve">  Mangyaring tukuyin ang lahat ng pangunahing milestone na nauugnay sa pagbuo at pagpapatupad ng Tool sa Pagtutugma ng Tao na Nakasentro sa Pagtutugma, at isaad kung kailan ito makukumpleto.</w:t>
      </w:r>
    </w:p>
    <w:p w14:paraId="2EB25812" w14:textId="77777777" w:rsidR="00ED0211" w:rsidRPr="00ED0211" w:rsidRDefault="00ED0211" w:rsidP="00ED0211">
      <w:r w:rsidRPr="00ED0211">
        <w:t>7. Ang mga pangalan, address, at numero ng telepono ng tatlong Propesyonal na Sanggunian at hindi bababa sa isang propesyonal na sulat ng sanggunian na naglalarawan sa iyong mga kakayahan at kwalipikasyon tungkol sa panukalang ito (Kalakip B).</w:t>
      </w:r>
    </w:p>
    <w:p w14:paraId="0AE97E16" w14:textId="77777777" w:rsidR="00ED0211" w:rsidRPr="00ED0211" w:rsidRDefault="00ED0211" w:rsidP="00ED0211">
      <w:r w:rsidRPr="00ED0211">
        <w:t>8. Isang iminungkahing Badyet na tumutukoy kung paano gagamitin ang mga pondo.  Mangyaring ikalat ang mga pondo sa mga iminungkahing line-item na kategorya.</w:t>
      </w:r>
    </w:p>
    <w:p w14:paraId="3A96D9C6" w14:textId="77777777" w:rsidR="00ED0211" w:rsidRDefault="00ED0211" w:rsidP="00ED0211">
      <w:r w:rsidRPr="00ED0211">
        <w:t>9. Ipagpatuloy ang pagpapakita ng ebidensya ng mga kwalipikasyon ng aplikante, tulad ng: edukasyon, karanasan, at iba pang kaugnay na kasanayan</w:t>
      </w:r>
    </w:p>
    <w:p w14:paraId="482D5B38" w14:textId="77777777" w:rsidR="00ED0211" w:rsidRDefault="00ED0211" w:rsidP="00ED0211"/>
    <w:p w14:paraId="0F114877" w14:textId="77777777" w:rsidR="00ED0211" w:rsidRDefault="00ED0211" w:rsidP="00ED0211"/>
    <w:p w14:paraId="2515BDE5" w14:textId="77777777" w:rsidR="00ED0211" w:rsidRPr="00ED0211" w:rsidRDefault="00ED0211" w:rsidP="00ED0211">
      <w:pPr>
        <w:rPr>
          <w:b/>
          <w:u w:val="single"/>
        </w:rPr>
      </w:pPr>
      <w:r w:rsidRPr="00ED0211">
        <w:rPr>
          <w:b/>
          <w:u w:val="single"/>
        </w:rPr>
        <w:t>PANGKALAHATANG LIMITASYON:</w:t>
      </w:r>
    </w:p>
    <w:p w14:paraId="4E22CAAA" w14:textId="77777777" w:rsidR="00ED0211" w:rsidRPr="00ED0211" w:rsidRDefault="00ED0211" w:rsidP="00ED0211">
      <w:r w:rsidRPr="00ED0211">
        <w:t xml:space="preserve">Ang Kahilingan para sa Panukala na ito ay hindi nangangako sa RCEB na igawad ang isang kontrata, upang bayaran ang anumang gastos na natamo sa paghahanda ng panukala, upang makipagkontrata bilang tugon sa kahilingang ito, o upang bumili o makipagkontrata para sa mga serbisyo o supply.  Upang maisaalang-alang, ang mga kumpletong panukala ay dapat matanggap bago ang petsa at oras ng pagsasara na nakasaad sa itaas.  </w:t>
      </w:r>
    </w:p>
    <w:p w14:paraId="27C5B8BF" w14:textId="77777777" w:rsidR="00ED0211" w:rsidRPr="00ED0211" w:rsidRDefault="00ED0211" w:rsidP="00ED0211"/>
    <w:p w14:paraId="674D3AD2" w14:textId="77777777" w:rsidR="00ED0211" w:rsidRPr="00ED0211" w:rsidRDefault="00ED0211" w:rsidP="00ED0211">
      <w:pPr>
        <w:rPr>
          <w:b/>
          <w:u w:val="single"/>
        </w:rPr>
      </w:pPr>
      <w:r w:rsidRPr="00ED0211">
        <w:rPr>
          <w:b/>
          <w:u w:val="single"/>
        </w:rPr>
        <w:t>PROSESO NG PAGTATAYA:</w:t>
      </w:r>
    </w:p>
    <w:p w14:paraId="18D6766A" w14:textId="77777777" w:rsidR="00ED0211" w:rsidRPr="00ED0211" w:rsidRDefault="00ED0211" w:rsidP="00ED0211">
      <w:pPr>
        <w:ind w:left="720"/>
      </w:pPr>
      <w:r w:rsidRPr="00ED0211">
        <w:t>A. Natukoy ang isang Contact Person para sa proyekto at magbibigay ng limitadong teknikal na tulong sa proseso ng RFP kung naaangkop.</w:t>
      </w:r>
    </w:p>
    <w:p w14:paraId="7689781A" w14:textId="77777777" w:rsidR="00ED0211" w:rsidRPr="00ED0211" w:rsidRDefault="00ED0211" w:rsidP="00ED0211">
      <w:pPr>
        <w:ind w:left="720"/>
      </w:pPr>
      <w:r w:rsidRPr="00ED0211">
        <w:t>B. Ang lahat ng kumpletong panukala ay susuriin sa pamamagitan ng proseso ng pagsusuri ng Evaluation Committee.</w:t>
      </w:r>
    </w:p>
    <w:p w14:paraId="12D1751C" w14:textId="77777777" w:rsidR="00ED0211" w:rsidRPr="00ED0211" w:rsidRDefault="00ED0211" w:rsidP="00ED0211">
      <w:pPr>
        <w:ind w:left="720"/>
      </w:pPr>
      <w:r w:rsidRPr="00ED0211">
        <w:t xml:space="preserve">C. Ang mga piling aplikante ay kakapanayamin. </w:t>
      </w:r>
    </w:p>
    <w:p w14:paraId="088669CC" w14:textId="77777777" w:rsidR="00ED0211" w:rsidRPr="00ED0211" w:rsidRDefault="00ED0211" w:rsidP="00ED0211">
      <w:pPr>
        <w:ind w:left="720"/>
      </w:pPr>
      <w:r w:rsidRPr="00ED0211">
        <w:t>D. Inaabisuhan ng Contact Person ang bawat aplikante sa pamamagitan ng pagsulat ng desisyon ng Evaluation Committee.</w:t>
      </w:r>
      <w:r>
        <w:t xml:space="preserve"> </w:t>
      </w:r>
      <w:r w:rsidRPr="00ED0211">
        <w:t>Kung sakaling walang mapiling panukala, maaaring kumpletuhin ng RCEB ang proseso ng RFP nang hindi iginawad ang proyekto.  Ang huling desisyon na ginawa ng Evaluation Committee ay hindi napapailalim sa apela.  Ang mga materyal na isinumite ng mga aplikante ay hahawakan sa file sa loob ng tatlong taon sa RCEB.</w:t>
      </w:r>
    </w:p>
    <w:p w14:paraId="27957A8C" w14:textId="77777777" w:rsidR="00ED0211" w:rsidRPr="00ED0211" w:rsidRDefault="00ED0211" w:rsidP="00ED0211">
      <w:r w:rsidRPr="00ED0211">
        <w:t xml:space="preserve">Kapag ang mga kandidato ay nabigyan ng mga proyekto, ang nakasulat na sulat ay ipapadala sa lahat ng mga aplikante na nagpapaalam sa kanila ng mga desisyon sa paggawad ng HCBS Funding.  Mangyaring huwag tumawag o mag-email upang magtanong tungkol sa katayuan ng proyekto.  </w:t>
      </w:r>
    </w:p>
    <w:p w14:paraId="2C8B129E" w14:textId="77777777" w:rsidR="00ED0211" w:rsidRPr="00ED0211" w:rsidRDefault="00ED0211" w:rsidP="00ED0211"/>
    <w:p w14:paraId="6E56155B" w14:textId="77777777" w:rsidR="00ED0211" w:rsidRPr="00ED0211" w:rsidRDefault="00ED0211" w:rsidP="00ED0211">
      <w:pPr>
        <w:jc w:val="center"/>
        <w:rPr>
          <w:b/>
          <w:u w:val="single"/>
        </w:rPr>
      </w:pPr>
      <w:r w:rsidRPr="00ED0211">
        <w:rPr>
          <w:b/>
          <w:u w:val="single"/>
        </w:rPr>
        <w:t>Timeline ng RCEB</w:t>
      </w:r>
    </w:p>
    <w:p w14:paraId="777E3BB7" w14:textId="77777777" w:rsidR="00ED0211" w:rsidRPr="00ED0211" w:rsidRDefault="00ED0211" w:rsidP="00ED0211">
      <w:r w:rsidRPr="00ED0211">
        <w:t xml:space="preserve">1. </w:t>
      </w:r>
      <w:r w:rsidRPr="00ED0211">
        <w:rPr>
          <w:b/>
        </w:rPr>
        <w:t>Hunyo 1, 2026:</w:t>
      </w:r>
      <w:r w:rsidRPr="00ED0211">
        <w:t xml:space="preserve"> Ang RFP ay muling inanunsyo at ibinabayad</w:t>
      </w:r>
    </w:p>
    <w:p w14:paraId="40C5DED4" w14:textId="3416F85A" w:rsidR="00ED0211" w:rsidRPr="00ED0211" w:rsidRDefault="00ED0211" w:rsidP="00ED0211">
      <w:r w:rsidRPr="00ED0211">
        <w:t xml:space="preserve">2. </w:t>
      </w:r>
      <w:r w:rsidR="005F07FA">
        <w:rPr>
          <w:b/>
        </w:rPr>
        <w:t xml:space="preserve">Hunyo 12, 2026, 1:00 PM - </w:t>
      </w:r>
      <w:r w:rsidRPr="00ED0211">
        <w:rPr>
          <w:b/>
        </w:rPr>
        <w:t>2:0</w:t>
      </w:r>
      <w:bookmarkStart w:id="0" w:name="_GoBack"/>
      <w:bookmarkEnd w:id="0"/>
      <w:r w:rsidRPr="00ED0211">
        <w:rPr>
          <w:b/>
        </w:rPr>
        <w:t>0 PM</w:t>
      </w:r>
      <w:r w:rsidRPr="00ED0211">
        <w:t xml:space="preserve"> (o hanggang sa masagot ang lahat ng tanong): RFP Q&amp;A. </w:t>
      </w:r>
    </w:p>
    <w:p w14:paraId="020254E5" w14:textId="77777777" w:rsidR="00ED0211" w:rsidRPr="00ED0211" w:rsidRDefault="00ED0211" w:rsidP="00ED0211">
      <w:pPr>
        <w:ind w:left="720"/>
      </w:pPr>
      <w:r>
        <w:t xml:space="preserve">a. </w:t>
      </w:r>
      <w:r w:rsidRPr="00ED0211">
        <w:t>Link ng Pulong</w:t>
      </w:r>
    </w:p>
    <w:p w14:paraId="2E7F7B8E" w14:textId="77777777" w:rsidR="00ED0211" w:rsidRPr="00ED0211" w:rsidRDefault="00ED0211" w:rsidP="00ED0211">
      <w:pPr>
        <w:ind w:left="720"/>
      </w:pPr>
      <w:r w:rsidRPr="00ED0211">
        <w:t xml:space="preserve">https://teams.microsoft.com/meet/289746539538637?p=J8bXpqDYl4JocHfz3x </w:t>
      </w:r>
    </w:p>
    <w:p w14:paraId="6BB3D06D" w14:textId="77777777" w:rsidR="00ED0211" w:rsidRPr="00ED0211" w:rsidRDefault="00ED0211" w:rsidP="00ED0211"/>
    <w:p w14:paraId="6C4FCE45" w14:textId="77777777" w:rsidR="00ED0211" w:rsidRPr="00ED0211" w:rsidRDefault="00ED0211" w:rsidP="00ED0211">
      <w:r w:rsidRPr="00ED0211">
        <w:t>3</w:t>
      </w:r>
      <w:r w:rsidRPr="00ED0211">
        <w:rPr>
          <w:b/>
        </w:rPr>
        <w:t>. Hunyo 26, 2026 nang 5:00 PM:</w:t>
      </w:r>
      <w:r w:rsidRPr="00ED0211">
        <w:t xml:space="preserve"> Ang mga kumpletong panukala ay dahil sa hcbs@rceb.org </w:t>
      </w:r>
    </w:p>
    <w:p w14:paraId="4CA923D4" w14:textId="77777777" w:rsidR="00ED0211" w:rsidRPr="00ED0211" w:rsidRDefault="00ED0211" w:rsidP="00ED0211">
      <w:r w:rsidRPr="00ED0211">
        <w:t>4</w:t>
      </w:r>
      <w:r w:rsidRPr="00ED0211">
        <w:rPr>
          <w:b/>
        </w:rPr>
        <w:t>. Hunyo 29, 2026:</w:t>
      </w:r>
      <w:r w:rsidRPr="00ED0211">
        <w:t xml:space="preserve"> Magsisimula ang proseso ng Evaluation Committee</w:t>
      </w:r>
    </w:p>
    <w:p w14:paraId="0FD0521D" w14:textId="77777777" w:rsidR="00ED0211" w:rsidRDefault="00ED0211" w:rsidP="00ED0211"/>
    <w:p w14:paraId="45EACAB2" w14:textId="77777777" w:rsidR="00ED0211" w:rsidRDefault="00ED0211" w:rsidP="00ED0211"/>
    <w:p w14:paraId="5B6EF64A" w14:textId="77777777" w:rsidR="00ED0211" w:rsidRDefault="00ED0211" w:rsidP="00ED0211"/>
    <w:p w14:paraId="4AEB56BD" w14:textId="77777777" w:rsidR="00ED0211" w:rsidRPr="008C2EF1" w:rsidRDefault="00ED0211" w:rsidP="00ED0211">
      <w:pPr>
        <w:ind w:left="-90" w:right="20"/>
        <w:contextualSpacing/>
        <w:jc w:val="center"/>
        <w:rPr>
          <w:b/>
          <w:sz w:val="24"/>
          <w:szCs w:val="24"/>
        </w:rPr>
      </w:pPr>
      <w:r w:rsidRPr="008C2EF1">
        <w:rPr>
          <w:b/>
          <w:sz w:val="24"/>
          <w:szCs w:val="24"/>
        </w:rPr>
        <w:t>ATTACHMENT A</w:t>
      </w:r>
    </w:p>
    <w:p w14:paraId="416B730B" w14:textId="77777777" w:rsidR="00ED0211" w:rsidRPr="008C2EF1" w:rsidRDefault="00ED0211" w:rsidP="00ED0211">
      <w:pPr>
        <w:contextualSpacing/>
        <w:jc w:val="center"/>
        <w:rPr>
          <w:sz w:val="24"/>
          <w:szCs w:val="24"/>
        </w:rPr>
      </w:pPr>
      <w:r w:rsidRPr="008C2EF1">
        <w:rPr>
          <w:sz w:val="24"/>
          <w:szCs w:val="24"/>
        </w:rPr>
        <w:t>REGIONAL CENTER OF THE EAST BAY</w:t>
      </w:r>
    </w:p>
    <w:p w14:paraId="5229336E" w14:textId="77777777" w:rsidR="00ED0211" w:rsidRPr="008C2EF1" w:rsidRDefault="00ED0211" w:rsidP="00ED0211">
      <w:pPr>
        <w:contextualSpacing/>
        <w:jc w:val="center"/>
        <w:rPr>
          <w:sz w:val="24"/>
          <w:szCs w:val="24"/>
        </w:rPr>
      </w:pPr>
      <w:r w:rsidRPr="008C2EF1">
        <w:rPr>
          <w:sz w:val="24"/>
          <w:szCs w:val="24"/>
        </w:rPr>
        <w:t>REQUEST FOR PROPOSAL</w:t>
      </w:r>
    </w:p>
    <w:p w14:paraId="11A6D2EA" w14:textId="77777777" w:rsidR="00ED0211" w:rsidRPr="008C2EF1" w:rsidRDefault="00ED0211" w:rsidP="00ED0211">
      <w:pPr>
        <w:contextualSpacing/>
        <w:jc w:val="center"/>
        <w:rPr>
          <w:sz w:val="24"/>
          <w:szCs w:val="24"/>
        </w:rPr>
      </w:pPr>
      <w:r w:rsidRPr="008C2EF1">
        <w:rPr>
          <w:sz w:val="24"/>
          <w:szCs w:val="24"/>
        </w:rPr>
        <w:t>APPLICATION FORM</w:t>
      </w:r>
    </w:p>
    <w:p w14:paraId="47F60737" w14:textId="77777777" w:rsidR="00ED0211" w:rsidRPr="008C2EF1" w:rsidRDefault="00ED0211" w:rsidP="00ED0211">
      <w:pPr>
        <w:contextualSpacing/>
        <w:jc w:val="center"/>
        <w:rPr>
          <w:b/>
          <w:i/>
          <w:sz w:val="24"/>
          <w:szCs w:val="24"/>
        </w:rPr>
      </w:pPr>
      <w:r w:rsidRPr="008C2EF1">
        <w:rPr>
          <w:b/>
          <w:i/>
          <w:sz w:val="24"/>
          <w:szCs w:val="24"/>
        </w:rPr>
        <w:t>FY 2025-26</w:t>
      </w:r>
    </w:p>
    <w:p w14:paraId="447FA943" w14:textId="77777777" w:rsidR="00ED0211" w:rsidRPr="008C2EF1" w:rsidRDefault="00ED0211" w:rsidP="00ED0211">
      <w:pPr>
        <w:contextualSpacing/>
        <w:jc w:val="center"/>
        <w:rPr>
          <w:sz w:val="24"/>
          <w:szCs w:val="24"/>
        </w:rPr>
      </w:pPr>
    </w:p>
    <w:p w14:paraId="708D58D6" w14:textId="77777777" w:rsidR="00ED0211" w:rsidRPr="008C2EF1" w:rsidRDefault="00ED0211" w:rsidP="00ED0211">
      <w:pPr>
        <w:contextualSpacing/>
        <w:rPr>
          <w:sz w:val="24"/>
          <w:szCs w:val="24"/>
        </w:rPr>
      </w:pPr>
      <w:r w:rsidRPr="008C2EF1">
        <w:rPr>
          <w:sz w:val="24"/>
          <w:szCs w:val="24"/>
        </w:rPr>
        <w:t>Date: ___________________________</w:t>
      </w:r>
    </w:p>
    <w:p w14:paraId="7996005A" w14:textId="77777777" w:rsidR="00ED0211" w:rsidRPr="008C2EF1" w:rsidRDefault="00ED0211" w:rsidP="00ED0211">
      <w:pPr>
        <w:contextualSpacing/>
        <w:jc w:val="center"/>
        <w:rPr>
          <w:sz w:val="24"/>
          <w:szCs w:val="24"/>
        </w:rPr>
      </w:pPr>
    </w:p>
    <w:p w14:paraId="0A986B38" w14:textId="77777777" w:rsidR="00ED0211" w:rsidRPr="008C2EF1" w:rsidRDefault="00ED0211" w:rsidP="00ED0211">
      <w:pPr>
        <w:contextualSpacing/>
        <w:jc w:val="center"/>
        <w:rPr>
          <w:sz w:val="24"/>
          <w:szCs w:val="24"/>
        </w:rPr>
      </w:pPr>
      <w:r w:rsidRPr="008C2EF1">
        <w:rPr>
          <w:sz w:val="24"/>
          <w:szCs w:val="24"/>
        </w:rPr>
        <w:t>APPLICANT INFORMATION</w:t>
      </w:r>
    </w:p>
    <w:p w14:paraId="1455F3D3" w14:textId="77777777" w:rsidR="00ED0211" w:rsidRPr="008C2EF1" w:rsidRDefault="00ED0211" w:rsidP="00ED0211">
      <w:pPr>
        <w:contextualSpacing/>
        <w:jc w:val="center"/>
        <w:rPr>
          <w:sz w:val="24"/>
          <w:szCs w:val="24"/>
        </w:rPr>
      </w:pPr>
    </w:p>
    <w:p w14:paraId="4077AD22" w14:textId="77777777" w:rsidR="00ED0211" w:rsidRPr="008C2EF1" w:rsidRDefault="00ED0211" w:rsidP="00ED0211">
      <w:pPr>
        <w:contextualSpacing/>
        <w:rPr>
          <w:sz w:val="24"/>
          <w:szCs w:val="24"/>
        </w:rPr>
      </w:pPr>
      <w:r w:rsidRPr="008C2EF1">
        <w:rPr>
          <w:sz w:val="24"/>
          <w:szCs w:val="24"/>
        </w:rPr>
        <w:t xml:space="preserve">Applicant’s or </w:t>
      </w:r>
    </w:p>
    <w:p w14:paraId="4A39D621" w14:textId="77777777" w:rsidR="00ED0211" w:rsidRPr="008C2EF1" w:rsidRDefault="00ED0211" w:rsidP="00ED0211">
      <w:pPr>
        <w:contextualSpacing/>
        <w:rPr>
          <w:sz w:val="24"/>
          <w:szCs w:val="24"/>
        </w:rPr>
      </w:pPr>
      <w:r w:rsidRPr="008C2EF1">
        <w:rPr>
          <w:sz w:val="24"/>
          <w:szCs w:val="24"/>
        </w:rPr>
        <w:t>Agency Name: ____________________________________________________</w:t>
      </w:r>
    </w:p>
    <w:p w14:paraId="27D89598" w14:textId="77777777" w:rsidR="00ED0211" w:rsidRPr="008C2EF1" w:rsidRDefault="00ED0211" w:rsidP="00ED0211">
      <w:pPr>
        <w:contextualSpacing/>
        <w:rPr>
          <w:sz w:val="24"/>
          <w:szCs w:val="24"/>
        </w:rPr>
      </w:pPr>
    </w:p>
    <w:p w14:paraId="3AEFA762" w14:textId="77777777" w:rsidR="00ED0211" w:rsidRPr="008C2EF1" w:rsidRDefault="00ED0211" w:rsidP="00ED0211">
      <w:pPr>
        <w:contextualSpacing/>
        <w:rPr>
          <w:sz w:val="24"/>
          <w:szCs w:val="24"/>
        </w:rPr>
      </w:pPr>
      <w:r w:rsidRPr="008C2EF1">
        <w:rPr>
          <w:sz w:val="24"/>
          <w:szCs w:val="24"/>
        </w:rPr>
        <w:t>Contact Person: _____________________________</w:t>
      </w:r>
    </w:p>
    <w:p w14:paraId="16F5392A" w14:textId="77777777" w:rsidR="00ED0211" w:rsidRPr="008C2EF1" w:rsidRDefault="00ED0211" w:rsidP="00ED0211">
      <w:pPr>
        <w:contextualSpacing/>
        <w:rPr>
          <w:sz w:val="24"/>
          <w:szCs w:val="24"/>
        </w:rPr>
      </w:pPr>
      <w:r w:rsidRPr="008C2EF1">
        <w:rPr>
          <w:sz w:val="24"/>
          <w:szCs w:val="24"/>
        </w:rPr>
        <w:t>Address: ___________________________________</w:t>
      </w:r>
    </w:p>
    <w:p w14:paraId="589EBC93" w14:textId="77777777" w:rsidR="00ED0211" w:rsidRPr="008C2EF1" w:rsidRDefault="00ED0211" w:rsidP="00ED0211">
      <w:pPr>
        <w:contextualSpacing/>
        <w:rPr>
          <w:sz w:val="24"/>
          <w:szCs w:val="24"/>
        </w:rPr>
      </w:pPr>
      <w:r w:rsidRPr="008C2EF1">
        <w:rPr>
          <w:sz w:val="24"/>
          <w:szCs w:val="24"/>
        </w:rPr>
        <w:t>City: ________________________ State: _________ Zip Code: _____________</w:t>
      </w:r>
    </w:p>
    <w:p w14:paraId="5CB535B5" w14:textId="77777777" w:rsidR="00ED0211" w:rsidRPr="008C2EF1" w:rsidRDefault="00ED0211" w:rsidP="00ED0211">
      <w:pPr>
        <w:contextualSpacing/>
        <w:rPr>
          <w:sz w:val="24"/>
          <w:szCs w:val="24"/>
        </w:rPr>
      </w:pPr>
      <w:r w:rsidRPr="008C2EF1">
        <w:rPr>
          <w:sz w:val="24"/>
          <w:szCs w:val="24"/>
        </w:rPr>
        <w:t>Phone # _____________________ FAX #: ______________________________</w:t>
      </w:r>
    </w:p>
    <w:p w14:paraId="2EDA4695" w14:textId="77777777" w:rsidR="00ED0211" w:rsidRPr="008C2EF1" w:rsidRDefault="00ED0211" w:rsidP="00ED0211">
      <w:pPr>
        <w:contextualSpacing/>
        <w:rPr>
          <w:sz w:val="24"/>
          <w:szCs w:val="24"/>
        </w:rPr>
      </w:pPr>
    </w:p>
    <w:p w14:paraId="06D29634" w14:textId="77777777" w:rsidR="00ED0211" w:rsidRPr="008C2EF1" w:rsidRDefault="00ED0211" w:rsidP="00ED0211">
      <w:pPr>
        <w:contextualSpacing/>
        <w:jc w:val="center"/>
        <w:rPr>
          <w:sz w:val="24"/>
          <w:szCs w:val="24"/>
        </w:rPr>
      </w:pPr>
    </w:p>
    <w:p w14:paraId="57D8F4B9" w14:textId="77777777" w:rsidR="00ED0211" w:rsidRPr="008C2EF1" w:rsidRDefault="00ED0211" w:rsidP="00ED0211">
      <w:pPr>
        <w:contextualSpacing/>
        <w:jc w:val="center"/>
        <w:rPr>
          <w:sz w:val="24"/>
          <w:szCs w:val="24"/>
        </w:rPr>
      </w:pPr>
      <w:r w:rsidRPr="008C2EF1">
        <w:rPr>
          <w:sz w:val="24"/>
          <w:szCs w:val="24"/>
        </w:rPr>
        <w:t>PROJECT INFORMATION</w:t>
      </w:r>
    </w:p>
    <w:p w14:paraId="39314103" w14:textId="77777777" w:rsidR="00ED0211" w:rsidRPr="008C2EF1" w:rsidRDefault="00ED0211" w:rsidP="00ED0211">
      <w:pPr>
        <w:contextualSpacing/>
        <w:jc w:val="center"/>
        <w:rPr>
          <w:sz w:val="24"/>
          <w:szCs w:val="24"/>
        </w:rPr>
      </w:pPr>
    </w:p>
    <w:p w14:paraId="3197E7D5" w14:textId="77777777" w:rsidR="00ED0211" w:rsidRPr="008C2EF1" w:rsidRDefault="00ED0211" w:rsidP="00ED0211">
      <w:pPr>
        <w:contextualSpacing/>
        <w:rPr>
          <w:sz w:val="24"/>
          <w:szCs w:val="24"/>
        </w:rPr>
      </w:pPr>
      <w:r w:rsidRPr="008C2EF1">
        <w:rPr>
          <w:sz w:val="24"/>
          <w:szCs w:val="24"/>
        </w:rPr>
        <w:t>Project: __________________________________________________________</w:t>
      </w:r>
    </w:p>
    <w:p w14:paraId="2BA5A4C1" w14:textId="77777777" w:rsidR="00ED0211" w:rsidRPr="008C2EF1" w:rsidRDefault="00ED0211" w:rsidP="00ED0211">
      <w:pPr>
        <w:contextualSpacing/>
        <w:rPr>
          <w:sz w:val="24"/>
          <w:szCs w:val="24"/>
        </w:rPr>
      </w:pPr>
    </w:p>
    <w:p w14:paraId="0CAE59CE" w14:textId="77777777" w:rsidR="00ED0211" w:rsidRPr="008C2EF1" w:rsidRDefault="00ED0211" w:rsidP="00ED0211">
      <w:pPr>
        <w:contextualSpacing/>
        <w:rPr>
          <w:b/>
          <w:sz w:val="24"/>
          <w:szCs w:val="24"/>
        </w:rPr>
      </w:pPr>
    </w:p>
    <w:p w14:paraId="17B7F793" w14:textId="77777777" w:rsidR="00ED0211" w:rsidRPr="008C2EF1" w:rsidRDefault="00ED0211" w:rsidP="00ED0211">
      <w:pPr>
        <w:contextualSpacing/>
        <w:rPr>
          <w:sz w:val="24"/>
          <w:szCs w:val="24"/>
        </w:rPr>
      </w:pPr>
    </w:p>
    <w:p w14:paraId="07A17DAD" w14:textId="77777777" w:rsidR="00ED0211" w:rsidRPr="008C2EF1" w:rsidRDefault="00ED0211" w:rsidP="00ED0211">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has been redacted to remove identifying information such as Organization Name, Names of Key Staff, Names of Consultants, etc.) </w:t>
      </w:r>
    </w:p>
    <w:p w14:paraId="595EFCF6" w14:textId="77777777" w:rsidR="00ED0211" w:rsidRPr="008C2EF1" w:rsidRDefault="00ED0211" w:rsidP="00ED0211">
      <w:pPr>
        <w:contextualSpacing/>
        <w:rPr>
          <w:sz w:val="24"/>
          <w:szCs w:val="24"/>
        </w:rPr>
      </w:pPr>
    </w:p>
    <w:p w14:paraId="2C1B3C2A" w14:textId="77777777" w:rsidR="00ED0211" w:rsidRPr="008C2EF1" w:rsidRDefault="00ED0211" w:rsidP="00ED02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2BDFE615" w14:textId="77777777" w:rsidR="00ED0211" w:rsidRPr="008C2EF1" w:rsidRDefault="00ED0211" w:rsidP="00ED02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478A90C4" w14:textId="77777777" w:rsidR="00ED0211" w:rsidRPr="008C2EF1" w:rsidRDefault="00ED0211" w:rsidP="00ED02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29E08094" w14:textId="77777777" w:rsidR="00ED0211" w:rsidRPr="008C2EF1" w:rsidRDefault="00ED0211" w:rsidP="00ED02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24B16B49" w14:textId="77777777" w:rsidR="00ED0211" w:rsidRPr="008C2EF1" w:rsidRDefault="00ED0211" w:rsidP="00ED0211">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3 professional and one letter (Attachment B)</w:t>
      </w:r>
    </w:p>
    <w:p w14:paraId="456D87DE" w14:textId="77777777" w:rsidR="00ED0211" w:rsidRPr="008C2EF1" w:rsidRDefault="00ED0211" w:rsidP="00ED0211">
      <w:pPr>
        <w:numPr>
          <w:ilvl w:val="0"/>
          <w:numId w:val="1"/>
        </w:numPr>
        <w:spacing w:after="0" w:line="240" w:lineRule="auto"/>
        <w:contextualSpacing/>
        <w:rPr>
          <w:sz w:val="24"/>
          <w:szCs w:val="24"/>
        </w:rPr>
      </w:pPr>
      <w:r w:rsidRPr="008C2EF1">
        <w:rPr>
          <w:sz w:val="24"/>
          <w:szCs w:val="24"/>
        </w:rPr>
        <w:t>Demonstration of experience and qualifications and the resumes of identified staff</w:t>
      </w:r>
    </w:p>
    <w:p w14:paraId="160219E8" w14:textId="77777777" w:rsidR="00ED0211" w:rsidRPr="008C2EF1" w:rsidRDefault="00ED0211" w:rsidP="00ED0211">
      <w:pPr>
        <w:ind w:left="1080"/>
        <w:contextualSpacing/>
        <w:rPr>
          <w:sz w:val="24"/>
          <w:szCs w:val="24"/>
        </w:rPr>
      </w:pPr>
    </w:p>
    <w:p w14:paraId="69A88CFB" w14:textId="77777777" w:rsidR="00ED0211" w:rsidRPr="008C2EF1" w:rsidRDefault="00ED0211" w:rsidP="00ED0211">
      <w:pPr>
        <w:ind w:left="1080"/>
        <w:contextualSpacing/>
        <w:rPr>
          <w:sz w:val="24"/>
          <w:szCs w:val="24"/>
        </w:rPr>
      </w:pPr>
    </w:p>
    <w:p w14:paraId="02355FC4" w14:textId="77777777" w:rsidR="00ED0211" w:rsidRPr="008C2EF1" w:rsidRDefault="00ED0211" w:rsidP="00ED0211">
      <w:pPr>
        <w:ind w:left="1080"/>
        <w:contextualSpacing/>
        <w:rPr>
          <w:sz w:val="24"/>
          <w:szCs w:val="24"/>
        </w:rPr>
      </w:pPr>
    </w:p>
    <w:p w14:paraId="54A788DD" w14:textId="77777777" w:rsidR="00ED0211" w:rsidRPr="008C2EF1" w:rsidRDefault="00ED0211" w:rsidP="00ED0211">
      <w:pPr>
        <w:ind w:left="1080"/>
        <w:contextualSpacing/>
        <w:rPr>
          <w:sz w:val="24"/>
          <w:szCs w:val="24"/>
        </w:rPr>
      </w:pPr>
    </w:p>
    <w:p w14:paraId="3A3A7C00" w14:textId="77777777" w:rsidR="00ED0211" w:rsidRPr="008C2EF1" w:rsidRDefault="00ED0211" w:rsidP="00ED0211">
      <w:pPr>
        <w:contextualSpacing/>
        <w:rPr>
          <w:sz w:val="24"/>
          <w:szCs w:val="24"/>
        </w:rPr>
      </w:pPr>
    </w:p>
    <w:p w14:paraId="70B3E430" w14:textId="77777777" w:rsidR="00ED0211" w:rsidRPr="008C2EF1" w:rsidRDefault="00ED0211" w:rsidP="00ED0211">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r w:rsidRPr="008C2EF1">
        <w:rPr>
          <w:b/>
          <w:sz w:val="24"/>
          <w:szCs w:val="24"/>
        </w:rPr>
        <w:br w:type="page"/>
      </w:r>
    </w:p>
    <w:p w14:paraId="4045FD9F" w14:textId="77777777" w:rsidR="00ED0211" w:rsidRPr="008C2EF1" w:rsidRDefault="00ED0211" w:rsidP="00ED0211">
      <w:pPr>
        <w:contextualSpacing/>
        <w:jc w:val="center"/>
        <w:rPr>
          <w:b/>
          <w:bCs/>
          <w:sz w:val="24"/>
          <w:szCs w:val="24"/>
        </w:rPr>
      </w:pPr>
      <w:r w:rsidRPr="008C2EF1">
        <w:rPr>
          <w:b/>
          <w:bCs/>
          <w:sz w:val="24"/>
          <w:szCs w:val="24"/>
        </w:rPr>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ED0211" w:rsidRPr="008C2EF1" w14:paraId="50E6CC56" w14:textId="77777777" w:rsidTr="004C637B">
        <w:trPr>
          <w:trHeight w:val="570"/>
        </w:trPr>
        <w:tc>
          <w:tcPr>
            <w:tcW w:w="9576" w:type="dxa"/>
            <w:gridSpan w:val="5"/>
            <w:tcBorders>
              <w:top w:val="nil"/>
              <w:left w:val="nil"/>
              <w:bottom w:val="nil"/>
              <w:right w:val="nil"/>
            </w:tcBorders>
          </w:tcPr>
          <w:p w14:paraId="581FA416" w14:textId="77777777" w:rsidR="00ED0211" w:rsidRPr="008C2EF1" w:rsidRDefault="00ED0211" w:rsidP="004C637B">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ED0211" w:rsidRPr="008C2EF1" w14:paraId="1206AFB2" w14:textId="77777777" w:rsidTr="004C637B">
        <w:tc>
          <w:tcPr>
            <w:tcW w:w="1915" w:type="dxa"/>
            <w:tcBorders>
              <w:top w:val="nil"/>
              <w:left w:val="nil"/>
              <w:bottom w:val="nil"/>
              <w:right w:val="nil"/>
            </w:tcBorders>
          </w:tcPr>
          <w:p w14:paraId="4139F21C"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6709E11B"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10DA6D9"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3C684BD"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71DEF916" w14:textId="77777777" w:rsidR="00ED0211" w:rsidRPr="008C2EF1" w:rsidRDefault="00ED0211" w:rsidP="004C637B">
            <w:pPr>
              <w:contextualSpacing/>
              <w:rPr>
                <w:sz w:val="24"/>
                <w:szCs w:val="24"/>
              </w:rPr>
            </w:pPr>
          </w:p>
        </w:tc>
      </w:tr>
      <w:tr w:rsidR="00ED0211" w:rsidRPr="008C2EF1" w14:paraId="4C3654DA" w14:textId="77777777" w:rsidTr="004C637B">
        <w:tc>
          <w:tcPr>
            <w:tcW w:w="1915" w:type="dxa"/>
            <w:tcBorders>
              <w:top w:val="nil"/>
              <w:left w:val="nil"/>
              <w:bottom w:val="nil"/>
              <w:right w:val="nil"/>
            </w:tcBorders>
          </w:tcPr>
          <w:p w14:paraId="258F0D11" w14:textId="77777777" w:rsidR="00ED0211" w:rsidRPr="008C2EF1" w:rsidRDefault="00ED0211" w:rsidP="004C637B">
            <w:pPr>
              <w:contextualSpacing/>
              <w:rPr>
                <w:sz w:val="24"/>
                <w:szCs w:val="24"/>
              </w:rPr>
            </w:pPr>
            <w:r w:rsidRPr="008C2EF1">
              <w:rPr>
                <w:sz w:val="24"/>
                <w:szCs w:val="24"/>
              </w:rPr>
              <w:t>Reference #1:</w:t>
            </w:r>
          </w:p>
        </w:tc>
        <w:tc>
          <w:tcPr>
            <w:tcW w:w="1915" w:type="dxa"/>
            <w:tcBorders>
              <w:top w:val="nil"/>
              <w:left w:val="nil"/>
              <w:bottom w:val="nil"/>
              <w:right w:val="nil"/>
            </w:tcBorders>
          </w:tcPr>
          <w:p w14:paraId="7BF51100"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39A2650"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4BBC8189"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19C240A2" w14:textId="77777777" w:rsidR="00ED0211" w:rsidRPr="008C2EF1" w:rsidRDefault="00ED0211" w:rsidP="004C637B">
            <w:pPr>
              <w:contextualSpacing/>
              <w:rPr>
                <w:sz w:val="24"/>
                <w:szCs w:val="24"/>
              </w:rPr>
            </w:pPr>
          </w:p>
        </w:tc>
      </w:tr>
      <w:tr w:rsidR="00ED0211" w:rsidRPr="008C2EF1" w14:paraId="1CD8B121" w14:textId="77777777" w:rsidTr="004C637B">
        <w:tc>
          <w:tcPr>
            <w:tcW w:w="1915" w:type="dxa"/>
            <w:tcBorders>
              <w:top w:val="nil"/>
              <w:left w:val="nil"/>
              <w:bottom w:val="nil"/>
              <w:right w:val="nil"/>
            </w:tcBorders>
          </w:tcPr>
          <w:p w14:paraId="5B620C68"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5B82CA1F"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4390E705"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28FB89E7"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54E629A6" w14:textId="77777777" w:rsidR="00ED0211" w:rsidRPr="008C2EF1" w:rsidRDefault="00ED0211" w:rsidP="004C637B">
            <w:pPr>
              <w:contextualSpacing/>
              <w:rPr>
                <w:sz w:val="24"/>
                <w:szCs w:val="24"/>
              </w:rPr>
            </w:pPr>
          </w:p>
        </w:tc>
      </w:tr>
      <w:tr w:rsidR="00ED0211" w:rsidRPr="008C2EF1" w14:paraId="0BF5C815" w14:textId="77777777" w:rsidTr="004C637B">
        <w:tc>
          <w:tcPr>
            <w:tcW w:w="1915" w:type="dxa"/>
            <w:tcBorders>
              <w:top w:val="nil"/>
              <w:left w:val="nil"/>
              <w:bottom w:val="nil"/>
              <w:right w:val="nil"/>
            </w:tcBorders>
          </w:tcPr>
          <w:p w14:paraId="40100113"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410617AF"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21C76FFD"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7B200776"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16CB2FCF" w14:textId="77777777" w:rsidR="00ED0211" w:rsidRPr="008C2EF1" w:rsidRDefault="00ED0211" w:rsidP="004C637B">
            <w:pPr>
              <w:contextualSpacing/>
              <w:rPr>
                <w:sz w:val="24"/>
                <w:szCs w:val="24"/>
              </w:rPr>
            </w:pPr>
          </w:p>
        </w:tc>
      </w:tr>
      <w:tr w:rsidR="00ED0211" w:rsidRPr="008C2EF1" w14:paraId="2899C4EE" w14:textId="77777777" w:rsidTr="004C637B">
        <w:tc>
          <w:tcPr>
            <w:tcW w:w="1915" w:type="dxa"/>
            <w:tcBorders>
              <w:top w:val="nil"/>
              <w:left w:val="nil"/>
              <w:bottom w:val="nil"/>
              <w:right w:val="nil"/>
            </w:tcBorders>
          </w:tcPr>
          <w:p w14:paraId="6F0983B9"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5B0F55F4"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76615451"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EECB019"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292C6E8C" w14:textId="77777777" w:rsidR="00ED0211" w:rsidRPr="008C2EF1" w:rsidRDefault="00ED0211" w:rsidP="004C637B">
            <w:pPr>
              <w:contextualSpacing/>
              <w:rPr>
                <w:sz w:val="24"/>
                <w:szCs w:val="24"/>
              </w:rPr>
            </w:pPr>
          </w:p>
        </w:tc>
      </w:tr>
      <w:tr w:rsidR="00ED0211" w:rsidRPr="008C2EF1" w14:paraId="054A77D6" w14:textId="77777777" w:rsidTr="004C637B">
        <w:tc>
          <w:tcPr>
            <w:tcW w:w="1915" w:type="dxa"/>
            <w:tcBorders>
              <w:top w:val="nil"/>
              <w:left w:val="nil"/>
              <w:bottom w:val="nil"/>
              <w:right w:val="nil"/>
            </w:tcBorders>
          </w:tcPr>
          <w:p w14:paraId="2E24B0A9"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509A00D6"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3F1EE97C"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1FF0086D"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567FF0EC" w14:textId="77777777" w:rsidR="00ED0211" w:rsidRPr="008C2EF1" w:rsidRDefault="00ED0211" w:rsidP="004C637B">
            <w:pPr>
              <w:contextualSpacing/>
              <w:rPr>
                <w:sz w:val="24"/>
                <w:szCs w:val="24"/>
              </w:rPr>
            </w:pPr>
          </w:p>
        </w:tc>
      </w:tr>
      <w:tr w:rsidR="00ED0211" w:rsidRPr="008C2EF1" w14:paraId="6C34771E" w14:textId="77777777" w:rsidTr="004C637B">
        <w:tc>
          <w:tcPr>
            <w:tcW w:w="1915" w:type="dxa"/>
            <w:tcBorders>
              <w:top w:val="nil"/>
              <w:left w:val="nil"/>
              <w:bottom w:val="nil"/>
              <w:right w:val="nil"/>
            </w:tcBorders>
          </w:tcPr>
          <w:p w14:paraId="14E40803" w14:textId="77777777" w:rsidR="00ED0211" w:rsidRPr="008C2EF1" w:rsidRDefault="00ED0211" w:rsidP="004C637B">
            <w:pPr>
              <w:contextualSpacing/>
              <w:rPr>
                <w:sz w:val="24"/>
                <w:szCs w:val="24"/>
              </w:rPr>
            </w:pPr>
            <w:r w:rsidRPr="008C2EF1">
              <w:rPr>
                <w:sz w:val="24"/>
                <w:szCs w:val="24"/>
              </w:rPr>
              <w:t>Reference #2:</w:t>
            </w:r>
          </w:p>
        </w:tc>
        <w:tc>
          <w:tcPr>
            <w:tcW w:w="1915" w:type="dxa"/>
            <w:tcBorders>
              <w:top w:val="nil"/>
              <w:left w:val="nil"/>
              <w:bottom w:val="nil"/>
              <w:right w:val="nil"/>
            </w:tcBorders>
          </w:tcPr>
          <w:p w14:paraId="0B142892"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1F651579"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3F591C9"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7EE682CA" w14:textId="77777777" w:rsidR="00ED0211" w:rsidRPr="008C2EF1" w:rsidRDefault="00ED0211" w:rsidP="004C637B">
            <w:pPr>
              <w:contextualSpacing/>
              <w:rPr>
                <w:sz w:val="24"/>
                <w:szCs w:val="24"/>
              </w:rPr>
            </w:pPr>
          </w:p>
        </w:tc>
      </w:tr>
      <w:tr w:rsidR="00ED0211" w:rsidRPr="008C2EF1" w14:paraId="555CBD8D" w14:textId="77777777" w:rsidTr="004C637B">
        <w:tc>
          <w:tcPr>
            <w:tcW w:w="1915" w:type="dxa"/>
            <w:tcBorders>
              <w:top w:val="nil"/>
              <w:left w:val="nil"/>
              <w:bottom w:val="nil"/>
              <w:right w:val="nil"/>
            </w:tcBorders>
          </w:tcPr>
          <w:p w14:paraId="33CA9DEE"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7F1979D1"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F633646"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6C25CBE8"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010C7121" w14:textId="77777777" w:rsidR="00ED0211" w:rsidRPr="008C2EF1" w:rsidRDefault="00ED0211" w:rsidP="004C637B">
            <w:pPr>
              <w:contextualSpacing/>
              <w:rPr>
                <w:sz w:val="24"/>
                <w:szCs w:val="24"/>
              </w:rPr>
            </w:pPr>
          </w:p>
        </w:tc>
      </w:tr>
      <w:tr w:rsidR="00ED0211" w:rsidRPr="008C2EF1" w14:paraId="7CD40B2C" w14:textId="77777777" w:rsidTr="004C637B">
        <w:tc>
          <w:tcPr>
            <w:tcW w:w="1915" w:type="dxa"/>
            <w:tcBorders>
              <w:top w:val="nil"/>
              <w:left w:val="nil"/>
              <w:bottom w:val="nil"/>
              <w:right w:val="nil"/>
            </w:tcBorders>
          </w:tcPr>
          <w:p w14:paraId="61E0BDC3"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5DCCA98"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254DA27"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C41AEBD"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4ED92E5A" w14:textId="77777777" w:rsidR="00ED0211" w:rsidRPr="008C2EF1" w:rsidRDefault="00ED0211" w:rsidP="004C637B">
            <w:pPr>
              <w:contextualSpacing/>
              <w:rPr>
                <w:sz w:val="24"/>
                <w:szCs w:val="24"/>
              </w:rPr>
            </w:pPr>
          </w:p>
        </w:tc>
      </w:tr>
      <w:tr w:rsidR="00ED0211" w:rsidRPr="008C2EF1" w14:paraId="67382DAD" w14:textId="77777777" w:rsidTr="004C637B">
        <w:tc>
          <w:tcPr>
            <w:tcW w:w="1915" w:type="dxa"/>
            <w:tcBorders>
              <w:top w:val="nil"/>
              <w:left w:val="nil"/>
              <w:bottom w:val="nil"/>
              <w:right w:val="nil"/>
            </w:tcBorders>
          </w:tcPr>
          <w:p w14:paraId="6DBD9BC1"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1E0D3639"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7BE5ECF7"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3EC0ABC7"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008AC870" w14:textId="77777777" w:rsidR="00ED0211" w:rsidRPr="008C2EF1" w:rsidRDefault="00ED0211" w:rsidP="004C637B">
            <w:pPr>
              <w:contextualSpacing/>
              <w:rPr>
                <w:sz w:val="24"/>
                <w:szCs w:val="24"/>
              </w:rPr>
            </w:pPr>
          </w:p>
        </w:tc>
      </w:tr>
      <w:tr w:rsidR="00ED0211" w:rsidRPr="008C2EF1" w14:paraId="283B0BA0" w14:textId="77777777" w:rsidTr="004C637B">
        <w:tc>
          <w:tcPr>
            <w:tcW w:w="1915" w:type="dxa"/>
            <w:tcBorders>
              <w:top w:val="nil"/>
              <w:left w:val="nil"/>
              <w:bottom w:val="nil"/>
              <w:right w:val="nil"/>
            </w:tcBorders>
          </w:tcPr>
          <w:p w14:paraId="713D4081"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55E0876D"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21B85676"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37D9BBFE"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370DD1EC" w14:textId="77777777" w:rsidR="00ED0211" w:rsidRPr="008C2EF1" w:rsidRDefault="00ED0211" w:rsidP="004C637B">
            <w:pPr>
              <w:contextualSpacing/>
              <w:rPr>
                <w:sz w:val="24"/>
                <w:szCs w:val="24"/>
              </w:rPr>
            </w:pPr>
          </w:p>
        </w:tc>
      </w:tr>
      <w:tr w:rsidR="00ED0211" w:rsidRPr="008C2EF1" w14:paraId="31B2172B" w14:textId="77777777" w:rsidTr="004C637B">
        <w:tc>
          <w:tcPr>
            <w:tcW w:w="1915" w:type="dxa"/>
            <w:tcBorders>
              <w:top w:val="nil"/>
              <w:left w:val="nil"/>
              <w:bottom w:val="nil"/>
              <w:right w:val="nil"/>
            </w:tcBorders>
          </w:tcPr>
          <w:p w14:paraId="7C39B823" w14:textId="77777777" w:rsidR="00ED0211" w:rsidRPr="008C2EF1" w:rsidRDefault="00ED0211" w:rsidP="004C637B">
            <w:pPr>
              <w:contextualSpacing/>
              <w:rPr>
                <w:sz w:val="24"/>
                <w:szCs w:val="24"/>
              </w:rPr>
            </w:pPr>
            <w:r w:rsidRPr="008C2EF1">
              <w:rPr>
                <w:sz w:val="24"/>
                <w:szCs w:val="24"/>
              </w:rPr>
              <w:t>Reference #3:</w:t>
            </w:r>
          </w:p>
        </w:tc>
        <w:tc>
          <w:tcPr>
            <w:tcW w:w="1915" w:type="dxa"/>
            <w:tcBorders>
              <w:top w:val="nil"/>
              <w:left w:val="nil"/>
              <w:bottom w:val="nil"/>
              <w:right w:val="nil"/>
            </w:tcBorders>
          </w:tcPr>
          <w:p w14:paraId="4D5A0DB3"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12CC76F4"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48FC29D5"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0CDDBD41" w14:textId="77777777" w:rsidR="00ED0211" w:rsidRPr="008C2EF1" w:rsidRDefault="00ED0211" w:rsidP="004C637B">
            <w:pPr>
              <w:contextualSpacing/>
              <w:rPr>
                <w:sz w:val="24"/>
                <w:szCs w:val="24"/>
              </w:rPr>
            </w:pPr>
          </w:p>
        </w:tc>
      </w:tr>
      <w:tr w:rsidR="00ED0211" w:rsidRPr="008C2EF1" w14:paraId="4B7A685C" w14:textId="77777777" w:rsidTr="004C637B">
        <w:tc>
          <w:tcPr>
            <w:tcW w:w="1915" w:type="dxa"/>
            <w:tcBorders>
              <w:top w:val="nil"/>
              <w:left w:val="nil"/>
              <w:bottom w:val="nil"/>
              <w:right w:val="nil"/>
            </w:tcBorders>
          </w:tcPr>
          <w:p w14:paraId="182F9B13"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755CE232"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75E7E25"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4F1A0D29"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3577AED1" w14:textId="77777777" w:rsidR="00ED0211" w:rsidRPr="008C2EF1" w:rsidRDefault="00ED0211" w:rsidP="004C637B">
            <w:pPr>
              <w:contextualSpacing/>
              <w:rPr>
                <w:sz w:val="24"/>
                <w:szCs w:val="24"/>
              </w:rPr>
            </w:pPr>
          </w:p>
        </w:tc>
      </w:tr>
      <w:tr w:rsidR="00ED0211" w:rsidRPr="008C2EF1" w14:paraId="442BE1FA" w14:textId="77777777" w:rsidTr="004C637B">
        <w:tc>
          <w:tcPr>
            <w:tcW w:w="1915" w:type="dxa"/>
            <w:tcBorders>
              <w:top w:val="nil"/>
              <w:left w:val="nil"/>
              <w:bottom w:val="nil"/>
              <w:right w:val="nil"/>
            </w:tcBorders>
          </w:tcPr>
          <w:p w14:paraId="3202627F"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20896A25"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52B9D645"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3E5E042F"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37D3673A" w14:textId="77777777" w:rsidR="00ED0211" w:rsidRPr="008C2EF1" w:rsidRDefault="00ED0211" w:rsidP="004C637B">
            <w:pPr>
              <w:contextualSpacing/>
              <w:rPr>
                <w:sz w:val="24"/>
                <w:szCs w:val="24"/>
              </w:rPr>
            </w:pPr>
          </w:p>
        </w:tc>
      </w:tr>
      <w:tr w:rsidR="00ED0211" w:rsidRPr="008C2EF1" w14:paraId="1668B2EB" w14:textId="77777777" w:rsidTr="004C637B">
        <w:tc>
          <w:tcPr>
            <w:tcW w:w="1915" w:type="dxa"/>
            <w:tcBorders>
              <w:top w:val="nil"/>
              <w:left w:val="nil"/>
              <w:bottom w:val="nil"/>
              <w:right w:val="nil"/>
            </w:tcBorders>
          </w:tcPr>
          <w:p w14:paraId="62891FB7"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41929EE6"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30E6BB37"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1EA908C5"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55C23499" w14:textId="77777777" w:rsidR="00ED0211" w:rsidRPr="008C2EF1" w:rsidRDefault="00ED0211" w:rsidP="004C637B">
            <w:pPr>
              <w:contextualSpacing/>
              <w:rPr>
                <w:sz w:val="24"/>
                <w:szCs w:val="24"/>
              </w:rPr>
            </w:pPr>
          </w:p>
        </w:tc>
      </w:tr>
      <w:tr w:rsidR="00ED0211" w:rsidRPr="008C2EF1" w14:paraId="1A8A953E" w14:textId="77777777" w:rsidTr="004C637B">
        <w:tc>
          <w:tcPr>
            <w:tcW w:w="1915" w:type="dxa"/>
            <w:tcBorders>
              <w:top w:val="nil"/>
              <w:left w:val="nil"/>
              <w:bottom w:val="nil"/>
              <w:right w:val="nil"/>
            </w:tcBorders>
          </w:tcPr>
          <w:p w14:paraId="49A492F9"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49A73DBD"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2FF848FD"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6314D6C4"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31801AA2" w14:textId="77777777" w:rsidR="00ED0211" w:rsidRPr="008C2EF1" w:rsidRDefault="00ED0211" w:rsidP="004C637B">
            <w:pPr>
              <w:contextualSpacing/>
              <w:rPr>
                <w:sz w:val="24"/>
                <w:szCs w:val="24"/>
              </w:rPr>
            </w:pPr>
          </w:p>
        </w:tc>
      </w:tr>
      <w:tr w:rsidR="00ED0211" w:rsidRPr="008C2EF1" w14:paraId="7642A1AF" w14:textId="77777777" w:rsidTr="004C637B">
        <w:trPr>
          <w:trHeight w:val="540"/>
        </w:trPr>
        <w:tc>
          <w:tcPr>
            <w:tcW w:w="9576" w:type="dxa"/>
            <w:gridSpan w:val="5"/>
            <w:tcBorders>
              <w:top w:val="nil"/>
              <w:left w:val="nil"/>
              <w:bottom w:val="nil"/>
              <w:right w:val="nil"/>
            </w:tcBorders>
          </w:tcPr>
          <w:p w14:paraId="518C1D93" w14:textId="77777777" w:rsidR="00ED0211" w:rsidRPr="008C2EF1" w:rsidRDefault="00ED0211" w:rsidP="004C637B">
            <w:pPr>
              <w:contextualSpacing/>
              <w:rPr>
                <w:b/>
                <w:sz w:val="24"/>
                <w:szCs w:val="24"/>
              </w:rPr>
            </w:pPr>
            <w:r w:rsidRPr="008C2EF1">
              <w:rPr>
                <w:b/>
                <w:sz w:val="24"/>
                <w:szCs w:val="24"/>
              </w:rPr>
              <w:t>I hereby give permission to the Regional Center of the East Bay to contact the above-named references.</w:t>
            </w:r>
          </w:p>
          <w:p w14:paraId="07577722" w14:textId="77777777" w:rsidR="00ED0211" w:rsidRPr="008C2EF1" w:rsidRDefault="00ED0211" w:rsidP="004C637B">
            <w:pPr>
              <w:contextualSpacing/>
              <w:rPr>
                <w:sz w:val="24"/>
                <w:szCs w:val="24"/>
              </w:rPr>
            </w:pPr>
          </w:p>
          <w:p w14:paraId="418207F4" w14:textId="77777777" w:rsidR="00ED0211" w:rsidRPr="008C2EF1" w:rsidRDefault="00ED0211" w:rsidP="004C637B">
            <w:pPr>
              <w:contextualSpacing/>
              <w:rPr>
                <w:sz w:val="24"/>
                <w:szCs w:val="24"/>
              </w:rPr>
            </w:pPr>
            <w:r w:rsidRPr="008C2EF1">
              <w:rPr>
                <w:sz w:val="24"/>
                <w:szCs w:val="24"/>
              </w:rPr>
              <w:t>Signature___________________________________                               Date _____________</w:t>
            </w:r>
          </w:p>
          <w:p w14:paraId="3477E2C0" w14:textId="77777777" w:rsidR="00ED0211" w:rsidRPr="008C2EF1" w:rsidRDefault="00ED0211" w:rsidP="004C637B">
            <w:pPr>
              <w:contextualSpacing/>
              <w:rPr>
                <w:sz w:val="24"/>
                <w:szCs w:val="24"/>
              </w:rPr>
            </w:pPr>
          </w:p>
        </w:tc>
      </w:tr>
      <w:tr w:rsidR="00ED0211" w:rsidRPr="008C2EF1" w14:paraId="7427CC62" w14:textId="77777777" w:rsidTr="004C637B">
        <w:trPr>
          <w:trHeight w:val="550"/>
        </w:trPr>
        <w:tc>
          <w:tcPr>
            <w:tcW w:w="9576" w:type="dxa"/>
            <w:gridSpan w:val="5"/>
            <w:tcBorders>
              <w:top w:val="nil"/>
              <w:left w:val="nil"/>
              <w:bottom w:val="nil"/>
              <w:right w:val="nil"/>
            </w:tcBorders>
          </w:tcPr>
          <w:p w14:paraId="7541B0C8" w14:textId="77777777" w:rsidR="00ED0211" w:rsidRPr="008C2EF1" w:rsidRDefault="00ED0211" w:rsidP="004C637B">
            <w:pPr>
              <w:contextualSpacing/>
              <w:rPr>
                <w:b/>
                <w:sz w:val="24"/>
                <w:szCs w:val="24"/>
              </w:rPr>
            </w:pPr>
            <w:r w:rsidRPr="008C2EF1">
              <w:rPr>
                <w:b/>
                <w:sz w:val="24"/>
                <w:szCs w:val="24"/>
              </w:rPr>
              <w:t xml:space="preserve">2.  Attach to this form at least one professional letter of reference describing your abilities and qualifications in regard to this proposal. </w:t>
            </w:r>
          </w:p>
        </w:tc>
      </w:tr>
      <w:tr w:rsidR="00ED0211" w:rsidRPr="008C2EF1" w14:paraId="34487FBC" w14:textId="77777777" w:rsidTr="004C637B">
        <w:tc>
          <w:tcPr>
            <w:tcW w:w="1915" w:type="dxa"/>
            <w:tcBorders>
              <w:top w:val="nil"/>
              <w:left w:val="nil"/>
              <w:bottom w:val="nil"/>
              <w:right w:val="nil"/>
            </w:tcBorders>
          </w:tcPr>
          <w:p w14:paraId="35D8C2D0"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57B67F1A"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0F36E49C" w14:textId="77777777" w:rsidR="00ED0211" w:rsidRPr="008C2EF1" w:rsidRDefault="00ED0211" w:rsidP="004C637B">
            <w:pPr>
              <w:contextualSpacing/>
              <w:rPr>
                <w:sz w:val="24"/>
                <w:szCs w:val="24"/>
              </w:rPr>
            </w:pPr>
          </w:p>
        </w:tc>
        <w:tc>
          <w:tcPr>
            <w:tcW w:w="1915" w:type="dxa"/>
            <w:tcBorders>
              <w:top w:val="nil"/>
              <w:left w:val="nil"/>
              <w:bottom w:val="nil"/>
              <w:right w:val="nil"/>
            </w:tcBorders>
          </w:tcPr>
          <w:p w14:paraId="47ECF82F" w14:textId="77777777" w:rsidR="00ED0211" w:rsidRPr="008C2EF1" w:rsidRDefault="00ED0211" w:rsidP="004C637B">
            <w:pPr>
              <w:contextualSpacing/>
              <w:rPr>
                <w:sz w:val="24"/>
                <w:szCs w:val="24"/>
              </w:rPr>
            </w:pPr>
          </w:p>
        </w:tc>
        <w:tc>
          <w:tcPr>
            <w:tcW w:w="1916" w:type="dxa"/>
            <w:tcBorders>
              <w:top w:val="nil"/>
              <w:left w:val="nil"/>
              <w:bottom w:val="nil"/>
              <w:right w:val="nil"/>
            </w:tcBorders>
          </w:tcPr>
          <w:p w14:paraId="68F9EFCC" w14:textId="77777777" w:rsidR="00ED0211" w:rsidRPr="008C2EF1" w:rsidRDefault="00ED0211" w:rsidP="004C637B">
            <w:pPr>
              <w:contextualSpacing/>
              <w:rPr>
                <w:sz w:val="24"/>
                <w:szCs w:val="24"/>
              </w:rPr>
            </w:pPr>
          </w:p>
          <w:p w14:paraId="57716550" w14:textId="77777777" w:rsidR="00ED0211" w:rsidRPr="008C2EF1" w:rsidRDefault="00ED0211" w:rsidP="004C637B">
            <w:pPr>
              <w:contextualSpacing/>
              <w:rPr>
                <w:sz w:val="24"/>
                <w:szCs w:val="24"/>
              </w:rPr>
            </w:pPr>
          </w:p>
        </w:tc>
      </w:tr>
      <w:tr w:rsidR="00ED0211" w:rsidRPr="008C2EF1" w14:paraId="75AB3502" w14:textId="77777777" w:rsidTr="004C637B">
        <w:trPr>
          <w:trHeight w:val="550"/>
        </w:trPr>
        <w:tc>
          <w:tcPr>
            <w:tcW w:w="9576" w:type="dxa"/>
            <w:gridSpan w:val="5"/>
            <w:tcBorders>
              <w:top w:val="nil"/>
              <w:left w:val="nil"/>
              <w:right w:val="nil"/>
            </w:tcBorders>
          </w:tcPr>
          <w:p w14:paraId="5C5928AF" w14:textId="77777777" w:rsidR="00ED0211" w:rsidRPr="008C2EF1" w:rsidRDefault="00ED0211" w:rsidP="004C637B">
            <w:pPr>
              <w:contextualSpacing/>
              <w:rPr>
                <w:b/>
                <w:sz w:val="24"/>
                <w:szCs w:val="24"/>
              </w:rPr>
            </w:pPr>
            <w:r w:rsidRPr="008C2EF1">
              <w:rPr>
                <w:b/>
                <w:sz w:val="24"/>
                <w:szCs w:val="24"/>
              </w:rPr>
              <w:t>3.  List any and all services or programs you are currently operating, are associated with, or are developing.</w:t>
            </w:r>
          </w:p>
          <w:p w14:paraId="637AB629" w14:textId="77777777" w:rsidR="00ED0211" w:rsidRPr="008C2EF1" w:rsidRDefault="00ED0211" w:rsidP="004C637B">
            <w:pPr>
              <w:ind w:left="360"/>
              <w:contextualSpacing/>
              <w:rPr>
                <w:b/>
                <w:sz w:val="24"/>
                <w:szCs w:val="24"/>
              </w:rPr>
            </w:pPr>
          </w:p>
        </w:tc>
      </w:tr>
      <w:tr w:rsidR="00ED0211" w:rsidRPr="008C2EF1" w14:paraId="42155742" w14:textId="77777777" w:rsidTr="004C637B">
        <w:tc>
          <w:tcPr>
            <w:tcW w:w="1915" w:type="dxa"/>
            <w:vAlign w:val="center"/>
          </w:tcPr>
          <w:p w14:paraId="441D8011" w14:textId="77777777" w:rsidR="00ED0211" w:rsidRPr="008C2EF1" w:rsidRDefault="00ED0211" w:rsidP="004C637B">
            <w:pPr>
              <w:contextualSpacing/>
              <w:jc w:val="center"/>
              <w:rPr>
                <w:sz w:val="24"/>
                <w:szCs w:val="24"/>
              </w:rPr>
            </w:pPr>
            <w:r w:rsidRPr="008C2EF1">
              <w:rPr>
                <w:sz w:val="24"/>
                <w:szCs w:val="24"/>
              </w:rPr>
              <w:t>Name of Service</w:t>
            </w:r>
          </w:p>
        </w:tc>
        <w:tc>
          <w:tcPr>
            <w:tcW w:w="1915" w:type="dxa"/>
            <w:vAlign w:val="center"/>
          </w:tcPr>
          <w:p w14:paraId="3AC6ED35" w14:textId="77777777" w:rsidR="00ED0211" w:rsidRPr="008C2EF1" w:rsidRDefault="00ED0211" w:rsidP="004C637B">
            <w:pPr>
              <w:contextualSpacing/>
              <w:jc w:val="center"/>
              <w:rPr>
                <w:sz w:val="24"/>
                <w:szCs w:val="24"/>
              </w:rPr>
            </w:pPr>
            <w:r w:rsidRPr="008C2EF1">
              <w:rPr>
                <w:sz w:val="24"/>
                <w:szCs w:val="24"/>
              </w:rPr>
              <w:t>Type of Service</w:t>
            </w:r>
          </w:p>
        </w:tc>
        <w:tc>
          <w:tcPr>
            <w:tcW w:w="1915" w:type="dxa"/>
            <w:vAlign w:val="center"/>
          </w:tcPr>
          <w:p w14:paraId="7C86ECB5" w14:textId="77777777" w:rsidR="00ED0211" w:rsidRPr="008C2EF1" w:rsidRDefault="00ED0211" w:rsidP="004C637B">
            <w:pPr>
              <w:contextualSpacing/>
              <w:jc w:val="center"/>
              <w:rPr>
                <w:sz w:val="24"/>
                <w:szCs w:val="24"/>
              </w:rPr>
            </w:pPr>
            <w:r w:rsidRPr="008C2EF1">
              <w:rPr>
                <w:sz w:val="24"/>
                <w:szCs w:val="24"/>
              </w:rPr>
              <w:t>In development or operational?</w:t>
            </w:r>
          </w:p>
        </w:tc>
        <w:tc>
          <w:tcPr>
            <w:tcW w:w="1915" w:type="dxa"/>
            <w:vAlign w:val="center"/>
          </w:tcPr>
          <w:p w14:paraId="5F33CF84" w14:textId="77777777" w:rsidR="00ED0211" w:rsidRPr="008C2EF1" w:rsidRDefault="00ED0211" w:rsidP="004C637B">
            <w:pPr>
              <w:contextualSpacing/>
              <w:jc w:val="center"/>
              <w:rPr>
                <w:sz w:val="24"/>
                <w:szCs w:val="24"/>
              </w:rPr>
            </w:pPr>
            <w:r w:rsidRPr="008C2EF1">
              <w:rPr>
                <w:sz w:val="24"/>
                <w:szCs w:val="24"/>
              </w:rPr>
              <w:t>Number of years in operation (if applicable)</w:t>
            </w:r>
          </w:p>
        </w:tc>
        <w:tc>
          <w:tcPr>
            <w:tcW w:w="1916" w:type="dxa"/>
            <w:vAlign w:val="center"/>
          </w:tcPr>
          <w:p w14:paraId="61ACED38" w14:textId="77777777" w:rsidR="00ED0211" w:rsidRPr="008C2EF1" w:rsidRDefault="00ED0211" w:rsidP="004C637B">
            <w:pPr>
              <w:contextualSpacing/>
              <w:jc w:val="center"/>
              <w:rPr>
                <w:sz w:val="24"/>
                <w:szCs w:val="24"/>
              </w:rPr>
            </w:pPr>
            <w:r w:rsidRPr="008C2EF1">
              <w:rPr>
                <w:sz w:val="24"/>
                <w:szCs w:val="24"/>
              </w:rPr>
              <w:t>Funding source</w:t>
            </w:r>
          </w:p>
        </w:tc>
      </w:tr>
      <w:tr w:rsidR="00ED0211" w:rsidRPr="008C2EF1" w14:paraId="4527822F" w14:textId="77777777" w:rsidTr="004C637B">
        <w:tc>
          <w:tcPr>
            <w:tcW w:w="1915" w:type="dxa"/>
          </w:tcPr>
          <w:p w14:paraId="47C1579E" w14:textId="77777777" w:rsidR="00ED0211" w:rsidRPr="008C2EF1" w:rsidRDefault="00ED0211" w:rsidP="004C637B">
            <w:pPr>
              <w:contextualSpacing/>
              <w:rPr>
                <w:sz w:val="24"/>
                <w:szCs w:val="24"/>
              </w:rPr>
            </w:pPr>
          </w:p>
          <w:p w14:paraId="5F4B1DAA" w14:textId="77777777" w:rsidR="00ED0211" w:rsidRPr="008C2EF1" w:rsidRDefault="00ED0211" w:rsidP="004C637B">
            <w:pPr>
              <w:contextualSpacing/>
              <w:rPr>
                <w:sz w:val="24"/>
                <w:szCs w:val="24"/>
              </w:rPr>
            </w:pPr>
          </w:p>
        </w:tc>
        <w:tc>
          <w:tcPr>
            <w:tcW w:w="1915" w:type="dxa"/>
          </w:tcPr>
          <w:p w14:paraId="5FBDF7B8" w14:textId="77777777" w:rsidR="00ED0211" w:rsidRPr="008C2EF1" w:rsidRDefault="00ED0211" w:rsidP="004C637B">
            <w:pPr>
              <w:contextualSpacing/>
              <w:rPr>
                <w:sz w:val="24"/>
                <w:szCs w:val="24"/>
              </w:rPr>
            </w:pPr>
          </w:p>
        </w:tc>
        <w:tc>
          <w:tcPr>
            <w:tcW w:w="1915" w:type="dxa"/>
          </w:tcPr>
          <w:p w14:paraId="15D53C71" w14:textId="77777777" w:rsidR="00ED0211" w:rsidRPr="008C2EF1" w:rsidRDefault="00ED0211" w:rsidP="004C637B">
            <w:pPr>
              <w:contextualSpacing/>
              <w:rPr>
                <w:sz w:val="24"/>
                <w:szCs w:val="24"/>
              </w:rPr>
            </w:pPr>
          </w:p>
        </w:tc>
        <w:tc>
          <w:tcPr>
            <w:tcW w:w="1915" w:type="dxa"/>
          </w:tcPr>
          <w:p w14:paraId="307C726D" w14:textId="77777777" w:rsidR="00ED0211" w:rsidRPr="008C2EF1" w:rsidRDefault="00ED0211" w:rsidP="004C637B">
            <w:pPr>
              <w:contextualSpacing/>
              <w:rPr>
                <w:sz w:val="24"/>
                <w:szCs w:val="24"/>
              </w:rPr>
            </w:pPr>
          </w:p>
        </w:tc>
        <w:tc>
          <w:tcPr>
            <w:tcW w:w="1916" w:type="dxa"/>
          </w:tcPr>
          <w:p w14:paraId="313E7BFE" w14:textId="77777777" w:rsidR="00ED0211" w:rsidRPr="008C2EF1" w:rsidRDefault="00ED0211" w:rsidP="004C637B">
            <w:pPr>
              <w:contextualSpacing/>
              <w:rPr>
                <w:sz w:val="24"/>
                <w:szCs w:val="24"/>
              </w:rPr>
            </w:pPr>
          </w:p>
        </w:tc>
      </w:tr>
      <w:tr w:rsidR="00ED0211" w:rsidRPr="008C2EF1" w14:paraId="39331452" w14:textId="77777777" w:rsidTr="004C637B">
        <w:tc>
          <w:tcPr>
            <w:tcW w:w="1915" w:type="dxa"/>
          </w:tcPr>
          <w:p w14:paraId="17BA26C9" w14:textId="77777777" w:rsidR="00ED0211" w:rsidRPr="008C2EF1" w:rsidRDefault="00ED0211" w:rsidP="004C637B">
            <w:pPr>
              <w:contextualSpacing/>
              <w:rPr>
                <w:sz w:val="24"/>
                <w:szCs w:val="24"/>
              </w:rPr>
            </w:pPr>
          </w:p>
          <w:p w14:paraId="5B6E9B19" w14:textId="77777777" w:rsidR="00ED0211" w:rsidRPr="008C2EF1" w:rsidRDefault="00ED0211" w:rsidP="004C637B">
            <w:pPr>
              <w:contextualSpacing/>
              <w:rPr>
                <w:sz w:val="24"/>
                <w:szCs w:val="24"/>
              </w:rPr>
            </w:pPr>
          </w:p>
        </w:tc>
        <w:tc>
          <w:tcPr>
            <w:tcW w:w="1915" w:type="dxa"/>
          </w:tcPr>
          <w:p w14:paraId="3D41031F" w14:textId="77777777" w:rsidR="00ED0211" w:rsidRPr="008C2EF1" w:rsidRDefault="00ED0211" w:rsidP="004C637B">
            <w:pPr>
              <w:contextualSpacing/>
              <w:rPr>
                <w:sz w:val="24"/>
                <w:szCs w:val="24"/>
              </w:rPr>
            </w:pPr>
          </w:p>
        </w:tc>
        <w:tc>
          <w:tcPr>
            <w:tcW w:w="1915" w:type="dxa"/>
          </w:tcPr>
          <w:p w14:paraId="02218B77" w14:textId="77777777" w:rsidR="00ED0211" w:rsidRPr="008C2EF1" w:rsidRDefault="00ED0211" w:rsidP="004C637B">
            <w:pPr>
              <w:contextualSpacing/>
              <w:rPr>
                <w:sz w:val="24"/>
                <w:szCs w:val="24"/>
              </w:rPr>
            </w:pPr>
          </w:p>
        </w:tc>
        <w:tc>
          <w:tcPr>
            <w:tcW w:w="1915" w:type="dxa"/>
          </w:tcPr>
          <w:p w14:paraId="5BF0077B" w14:textId="77777777" w:rsidR="00ED0211" w:rsidRPr="008C2EF1" w:rsidRDefault="00ED0211" w:rsidP="004C637B">
            <w:pPr>
              <w:contextualSpacing/>
              <w:rPr>
                <w:sz w:val="24"/>
                <w:szCs w:val="24"/>
              </w:rPr>
            </w:pPr>
          </w:p>
        </w:tc>
        <w:tc>
          <w:tcPr>
            <w:tcW w:w="1916" w:type="dxa"/>
          </w:tcPr>
          <w:p w14:paraId="225BDCD1" w14:textId="77777777" w:rsidR="00ED0211" w:rsidRPr="008C2EF1" w:rsidRDefault="00ED0211" w:rsidP="004C637B">
            <w:pPr>
              <w:contextualSpacing/>
              <w:rPr>
                <w:sz w:val="24"/>
                <w:szCs w:val="24"/>
              </w:rPr>
            </w:pPr>
          </w:p>
        </w:tc>
      </w:tr>
      <w:tr w:rsidR="00ED0211" w:rsidRPr="008C2EF1" w14:paraId="1F494143" w14:textId="77777777" w:rsidTr="004C637B">
        <w:tc>
          <w:tcPr>
            <w:tcW w:w="1915" w:type="dxa"/>
          </w:tcPr>
          <w:p w14:paraId="779F51D2" w14:textId="77777777" w:rsidR="00ED0211" w:rsidRPr="008C2EF1" w:rsidRDefault="00ED0211" w:rsidP="004C637B">
            <w:pPr>
              <w:contextualSpacing/>
              <w:rPr>
                <w:sz w:val="24"/>
                <w:szCs w:val="24"/>
              </w:rPr>
            </w:pPr>
          </w:p>
          <w:p w14:paraId="3612E2CB" w14:textId="77777777" w:rsidR="00ED0211" w:rsidRPr="008C2EF1" w:rsidRDefault="00ED0211" w:rsidP="004C637B">
            <w:pPr>
              <w:contextualSpacing/>
              <w:rPr>
                <w:sz w:val="24"/>
                <w:szCs w:val="24"/>
              </w:rPr>
            </w:pPr>
          </w:p>
        </w:tc>
        <w:tc>
          <w:tcPr>
            <w:tcW w:w="1915" w:type="dxa"/>
          </w:tcPr>
          <w:p w14:paraId="0D93692E" w14:textId="77777777" w:rsidR="00ED0211" w:rsidRPr="008C2EF1" w:rsidRDefault="00ED0211" w:rsidP="004C637B">
            <w:pPr>
              <w:contextualSpacing/>
              <w:rPr>
                <w:sz w:val="24"/>
                <w:szCs w:val="24"/>
              </w:rPr>
            </w:pPr>
          </w:p>
        </w:tc>
        <w:tc>
          <w:tcPr>
            <w:tcW w:w="1915" w:type="dxa"/>
          </w:tcPr>
          <w:p w14:paraId="6B36BE9C" w14:textId="77777777" w:rsidR="00ED0211" w:rsidRPr="008C2EF1" w:rsidRDefault="00ED0211" w:rsidP="004C637B">
            <w:pPr>
              <w:contextualSpacing/>
              <w:rPr>
                <w:sz w:val="24"/>
                <w:szCs w:val="24"/>
              </w:rPr>
            </w:pPr>
          </w:p>
        </w:tc>
        <w:tc>
          <w:tcPr>
            <w:tcW w:w="1915" w:type="dxa"/>
          </w:tcPr>
          <w:p w14:paraId="2E3B49A7" w14:textId="77777777" w:rsidR="00ED0211" w:rsidRPr="008C2EF1" w:rsidRDefault="00ED0211" w:rsidP="004C637B">
            <w:pPr>
              <w:contextualSpacing/>
              <w:rPr>
                <w:sz w:val="24"/>
                <w:szCs w:val="24"/>
              </w:rPr>
            </w:pPr>
          </w:p>
        </w:tc>
        <w:tc>
          <w:tcPr>
            <w:tcW w:w="1916" w:type="dxa"/>
          </w:tcPr>
          <w:p w14:paraId="3385638F" w14:textId="77777777" w:rsidR="00ED0211" w:rsidRPr="008C2EF1" w:rsidRDefault="00ED0211" w:rsidP="004C637B">
            <w:pPr>
              <w:contextualSpacing/>
              <w:rPr>
                <w:sz w:val="24"/>
                <w:szCs w:val="24"/>
              </w:rPr>
            </w:pPr>
          </w:p>
        </w:tc>
      </w:tr>
    </w:tbl>
    <w:p w14:paraId="585978C9" w14:textId="77777777" w:rsidR="00ED0211" w:rsidRPr="00ED0211" w:rsidRDefault="00ED0211" w:rsidP="00ED0211"/>
    <w:p w14:paraId="7B7BA1DD" w14:textId="77777777" w:rsidR="00ED0211" w:rsidRPr="00ED0211" w:rsidRDefault="00ED0211" w:rsidP="00ED0211"/>
    <w:sectPr w:rsidR="00ED0211" w:rsidRPr="00ED02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04081" w14:textId="77777777" w:rsidR="00ED0211" w:rsidRDefault="00ED0211" w:rsidP="00ED0211">
      <w:pPr>
        <w:spacing w:after="0" w:line="240" w:lineRule="auto"/>
      </w:pPr>
      <w:r>
        <w:separator/>
      </w:r>
    </w:p>
  </w:endnote>
  <w:endnote w:type="continuationSeparator" w:id="0">
    <w:p w14:paraId="7BF4002C" w14:textId="77777777" w:rsidR="00ED0211" w:rsidRDefault="00ED0211" w:rsidP="00ED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BFFE1" w14:textId="77777777" w:rsidR="00ED0211" w:rsidRDefault="00ED0211" w:rsidP="00ED0211">
      <w:pPr>
        <w:spacing w:after="0" w:line="240" w:lineRule="auto"/>
      </w:pPr>
      <w:r>
        <w:separator/>
      </w:r>
    </w:p>
  </w:footnote>
  <w:footnote w:type="continuationSeparator" w:id="0">
    <w:p w14:paraId="086B504D" w14:textId="77777777" w:rsidR="00ED0211" w:rsidRDefault="00ED0211" w:rsidP="00ED0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11"/>
    <w:rsid w:val="005F07FA"/>
    <w:rsid w:val="00EC74E1"/>
    <w:rsid w:val="00ED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8131"/>
  <w15:chartTrackingRefBased/>
  <w15:docId w15:val="{0997D325-2EA3-4B77-8B36-81D5BA9B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0211"/>
    <w:pPr>
      <w:spacing w:after="0" w:line="240" w:lineRule="auto"/>
    </w:pPr>
  </w:style>
  <w:style w:type="paragraph" w:styleId="Header">
    <w:name w:val="header"/>
    <w:basedOn w:val="Normal"/>
    <w:link w:val="HeaderChar"/>
    <w:uiPriority w:val="99"/>
    <w:unhideWhenUsed/>
    <w:rsid w:val="00ED0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211"/>
  </w:style>
  <w:style w:type="paragraph" w:styleId="Footer">
    <w:name w:val="footer"/>
    <w:basedOn w:val="Normal"/>
    <w:link w:val="FooterChar"/>
    <w:uiPriority w:val="99"/>
    <w:unhideWhenUsed/>
    <w:rsid w:val="00ED0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09815">
      <w:bodyDiv w:val="1"/>
      <w:marLeft w:val="0"/>
      <w:marRight w:val="0"/>
      <w:marTop w:val="0"/>
      <w:marBottom w:val="0"/>
      <w:divBdr>
        <w:top w:val="none" w:sz="0" w:space="0" w:color="auto"/>
        <w:left w:val="none" w:sz="0" w:space="0" w:color="auto"/>
        <w:bottom w:val="none" w:sz="0" w:space="0" w:color="auto"/>
        <w:right w:val="none" w:sz="0" w:space="0" w:color="auto"/>
      </w:divBdr>
      <w:divsChild>
        <w:div w:id="2084594792">
          <w:marLeft w:val="0"/>
          <w:marRight w:val="0"/>
          <w:marTop w:val="0"/>
          <w:marBottom w:val="0"/>
          <w:divBdr>
            <w:top w:val="none" w:sz="0" w:space="0" w:color="auto"/>
            <w:left w:val="none" w:sz="0" w:space="0" w:color="auto"/>
            <w:bottom w:val="none" w:sz="0" w:space="0" w:color="auto"/>
            <w:right w:val="none" w:sz="0" w:space="0" w:color="auto"/>
          </w:divBdr>
          <w:divsChild>
            <w:div w:id="1504392869">
              <w:marLeft w:val="0"/>
              <w:marRight w:val="0"/>
              <w:marTop w:val="0"/>
              <w:marBottom w:val="0"/>
              <w:divBdr>
                <w:top w:val="none" w:sz="0" w:space="0" w:color="auto"/>
                <w:left w:val="none" w:sz="0" w:space="0" w:color="auto"/>
                <w:bottom w:val="none" w:sz="0" w:space="0" w:color="auto"/>
                <w:right w:val="none" w:sz="0" w:space="0" w:color="auto"/>
              </w:divBdr>
              <w:divsChild>
                <w:div w:id="2128431295">
                  <w:marLeft w:val="0"/>
                  <w:marRight w:val="0"/>
                  <w:marTop w:val="0"/>
                  <w:marBottom w:val="0"/>
                  <w:divBdr>
                    <w:top w:val="none" w:sz="0" w:space="0" w:color="auto"/>
                    <w:left w:val="none" w:sz="0" w:space="0" w:color="auto"/>
                    <w:bottom w:val="none" w:sz="0" w:space="0" w:color="auto"/>
                    <w:right w:val="none" w:sz="0" w:space="0" w:color="auto"/>
                  </w:divBdr>
                  <w:divsChild>
                    <w:div w:id="775055694">
                      <w:marLeft w:val="0"/>
                      <w:marRight w:val="0"/>
                      <w:marTop w:val="0"/>
                      <w:marBottom w:val="0"/>
                      <w:divBdr>
                        <w:top w:val="none" w:sz="0" w:space="0" w:color="auto"/>
                        <w:left w:val="none" w:sz="0" w:space="0" w:color="auto"/>
                        <w:bottom w:val="none" w:sz="0" w:space="0" w:color="auto"/>
                        <w:right w:val="none" w:sz="0" w:space="0" w:color="auto"/>
                      </w:divBdr>
                      <w:divsChild>
                        <w:div w:id="1250693623">
                          <w:marLeft w:val="0"/>
                          <w:marRight w:val="0"/>
                          <w:marTop w:val="0"/>
                          <w:marBottom w:val="0"/>
                          <w:divBdr>
                            <w:top w:val="none" w:sz="0" w:space="0" w:color="auto"/>
                            <w:left w:val="none" w:sz="0" w:space="0" w:color="auto"/>
                            <w:bottom w:val="none" w:sz="0" w:space="0" w:color="auto"/>
                            <w:right w:val="none" w:sz="0" w:space="0" w:color="auto"/>
                          </w:divBdr>
                          <w:divsChild>
                            <w:div w:id="1226186589">
                              <w:marLeft w:val="0"/>
                              <w:marRight w:val="0"/>
                              <w:marTop w:val="0"/>
                              <w:marBottom w:val="0"/>
                              <w:divBdr>
                                <w:top w:val="none" w:sz="0" w:space="0" w:color="auto"/>
                                <w:left w:val="none" w:sz="0" w:space="0" w:color="auto"/>
                                <w:bottom w:val="none" w:sz="0" w:space="0" w:color="auto"/>
                                <w:right w:val="none" w:sz="0" w:space="0" w:color="auto"/>
                              </w:divBdr>
                              <w:divsChild>
                                <w:div w:id="1534460046">
                                  <w:marLeft w:val="0"/>
                                  <w:marRight w:val="0"/>
                                  <w:marTop w:val="0"/>
                                  <w:marBottom w:val="0"/>
                                  <w:divBdr>
                                    <w:top w:val="none" w:sz="0" w:space="0" w:color="auto"/>
                                    <w:left w:val="none" w:sz="0" w:space="0" w:color="auto"/>
                                    <w:bottom w:val="none" w:sz="0" w:space="0" w:color="auto"/>
                                    <w:right w:val="none" w:sz="0" w:space="0" w:color="auto"/>
                                  </w:divBdr>
                                  <w:divsChild>
                                    <w:div w:id="13903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087187">
      <w:bodyDiv w:val="1"/>
      <w:marLeft w:val="0"/>
      <w:marRight w:val="0"/>
      <w:marTop w:val="0"/>
      <w:marBottom w:val="0"/>
      <w:divBdr>
        <w:top w:val="none" w:sz="0" w:space="0" w:color="auto"/>
        <w:left w:val="none" w:sz="0" w:space="0" w:color="auto"/>
        <w:bottom w:val="none" w:sz="0" w:space="0" w:color="auto"/>
        <w:right w:val="none" w:sz="0" w:space="0" w:color="auto"/>
      </w:divBdr>
      <w:divsChild>
        <w:div w:id="260378780">
          <w:marLeft w:val="0"/>
          <w:marRight w:val="0"/>
          <w:marTop w:val="0"/>
          <w:marBottom w:val="0"/>
          <w:divBdr>
            <w:top w:val="none" w:sz="0" w:space="0" w:color="auto"/>
            <w:left w:val="none" w:sz="0" w:space="0" w:color="auto"/>
            <w:bottom w:val="none" w:sz="0" w:space="0" w:color="auto"/>
            <w:right w:val="none" w:sz="0" w:space="0" w:color="auto"/>
          </w:divBdr>
          <w:divsChild>
            <w:div w:id="1375427017">
              <w:marLeft w:val="0"/>
              <w:marRight w:val="0"/>
              <w:marTop w:val="0"/>
              <w:marBottom w:val="0"/>
              <w:divBdr>
                <w:top w:val="none" w:sz="0" w:space="0" w:color="auto"/>
                <w:left w:val="none" w:sz="0" w:space="0" w:color="auto"/>
                <w:bottom w:val="none" w:sz="0" w:space="0" w:color="auto"/>
                <w:right w:val="none" w:sz="0" w:space="0" w:color="auto"/>
              </w:divBdr>
              <w:divsChild>
                <w:div w:id="909533867">
                  <w:marLeft w:val="0"/>
                  <w:marRight w:val="0"/>
                  <w:marTop w:val="0"/>
                  <w:marBottom w:val="0"/>
                  <w:divBdr>
                    <w:top w:val="none" w:sz="0" w:space="0" w:color="auto"/>
                    <w:left w:val="none" w:sz="0" w:space="0" w:color="auto"/>
                    <w:bottom w:val="none" w:sz="0" w:space="0" w:color="auto"/>
                    <w:right w:val="none" w:sz="0" w:space="0" w:color="auto"/>
                  </w:divBdr>
                  <w:divsChild>
                    <w:div w:id="245041567">
                      <w:marLeft w:val="0"/>
                      <w:marRight w:val="0"/>
                      <w:marTop w:val="0"/>
                      <w:marBottom w:val="0"/>
                      <w:divBdr>
                        <w:top w:val="none" w:sz="0" w:space="0" w:color="auto"/>
                        <w:left w:val="none" w:sz="0" w:space="0" w:color="auto"/>
                        <w:bottom w:val="none" w:sz="0" w:space="0" w:color="auto"/>
                        <w:right w:val="none" w:sz="0" w:space="0" w:color="auto"/>
                      </w:divBdr>
                      <w:divsChild>
                        <w:div w:id="660236212">
                          <w:marLeft w:val="0"/>
                          <w:marRight w:val="0"/>
                          <w:marTop w:val="0"/>
                          <w:marBottom w:val="0"/>
                          <w:divBdr>
                            <w:top w:val="none" w:sz="0" w:space="0" w:color="auto"/>
                            <w:left w:val="none" w:sz="0" w:space="0" w:color="auto"/>
                            <w:bottom w:val="none" w:sz="0" w:space="0" w:color="auto"/>
                            <w:right w:val="none" w:sz="0" w:space="0" w:color="auto"/>
                          </w:divBdr>
                          <w:divsChild>
                            <w:div w:id="1164277509">
                              <w:marLeft w:val="0"/>
                              <w:marRight w:val="0"/>
                              <w:marTop w:val="0"/>
                              <w:marBottom w:val="0"/>
                              <w:divBdr>
                                <w:top w:val="none" w:sz="0" w:space="0" w:color="auto"/>
                                <w:left w:val="none" w:sz="0" w:space="0" w:color="auto"/>
                                <w:bottom w:val="none" w:sz="0" w:space="0" w:color="auto"/>
                                <w:right w:val="none" w:sz="0" w:space="0" w:color="auto"/>
                              </w:divBdr>
                              <w:divsChild>
                                <w:div w:id="1004936840">
                                  <w:marLeft w:val="0"/>
                                  <w:marRight w:val="0"/>
                                  <w:marTop w:val="0"/>
                                  <w:marBottom w:val="0"/>
                                  <w:divBdr>
                                    <w:top w:val="none" w:sz="0" w:space="0" w:color="auto"/>
                                    <w:left w:val="none" w:sz="0" w:space="0" w:color="auto"/>
                                    <w:bottom w:val="none" w:sz="0" w:space="0" w:color="auto"/>
                                    <w:right w:val="none" w:sz="0" w:space="0" w:color="auto"/>
                                  </w:divBdr>
                                  <w:divsChild>
                                    <w:div w:id="2685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004575">
      <w:bodyDiv w:val="1"/>
      <w:marLeft w:val="0"/>
      <w:marRight w:val="0"/>
      <w:marTop w:val="0"/>
      <w:marBottom w:val="0"/>
      <w:divBdr>
        <w:top w:val="none" w:sz="0" w:space="0" w:color="auto"/>
        <w:left w:val="none" w:sz="0" w:space="0" w:color="auto"/>
        <w:bottom w:val="none" w:sz="0" w:space="0" w:color="auto"/>
        <w:right w:val="none" w:sz="0" w:space="0" w:color="auto"/>
      </w:divBdr>
    </w:div>
    <w:div w:id="1455754949">
      <w:bodyDiv w:val="1"/>
      <w:marLeft w:val="0"/>
      <w:marRight w:val="0"/>
      <w:marTop w:val="0"/>
      <w:marBottom w:val="0"/>
      <w:divBdr>
        <w:top w:val="none" w:sz="0" w:space="0" w:color="auto"/>
        <w:left w:val="none" w:sz="0" w:space="0" w:color="auto"/>
        <w:bottom w:val="none" w:sz="0" w:space="0" w:color="auto"/>
        <w:right w:val="none" w:sz="0" w:space="0" w:color="auto"/>
      </w:divBdr>
    </w:div>
    <w:div w:id="1549146456">
      <w:bodyDiv w:val="1"/>
      <w:marLeft w:val="0"/>
      <w:marRight w:val="0"/>
      <w:marTop w:val="0"/>
      <w:marBottom w:val="0"/>
      <w:divBdr>
        <w:top w:val="none" w:sz="0" w:space="0" w:color="auto"/>
        <w:left w:val="none" w:sz="0" w:space="0" w:color="auto"/>
        <w:bottom w:val="none" w:sz="0" w:space="0" w:color="auto"/>
        <w:right w:val="none" w:sz="0" w:space="0" w:color="auto"/>
      </w:divBdr>
    </w:div>
    <w:div w:id="2144081896">
      <w:bodyDiv w:val="1"/>
      <w:marLeft w:val="0"/>
      <w:marRight w:val="0"/>
      <w:marTop w:val="0"/>
      <w:marBottom w:val="0"/>
      <w:divBdr>
        <w:top w:val="none" w:sz="0" w:space="0" w:color="auto"/>
        <w:left w:val="none" w:sz="0" w:space="0" w:color="auto"/>
        <w:bottom w:val="none" w:sz="0" w:space="0" w:color="auto"/>
        <w:right w:val="none" w:sz="0" w:space="0" w:color="auto"/>
      </w:divBdr>
      <w:divsChild>
        <w:div w:id="588272329">
          <w:marLeft w:val="0"/>
          <w:marRight w:val="0"/>
          <w:marTop w:val="0"/>
          <w:marBottom w:val="0"/>
          <w:divBdr>
            <w:top w:val="none" w:sz="0" w:space="0" w:color="auto"/>
            <w:left w:val="none" w:sz="0" w:space="0" w:color="auto"/>
            <w:bottom w:val="none" w:sz="0" w:space="0" w:color="auto"/>
            <w:right w:val="none" w:sz="0" w:space="0" w:color="auto"/>
          </w:divBdr>
          <w:divsChild>
            <w:div w:id="1309478837">
              <w:marLeft w:val="0"/>
              <w:marRight w:val="0"/>
              <w:marTop w:val="0"/>
              <w:marBottom w:val="0"/>
              <w:divBdr>
                <w:top w:val="none" w:sz="0" w:space="0" w:color="auto"/>
                <w:left w:val="none" w:sz="0" w:space="0" w:color="auto"/>
                <w:bottom w:val="none" w:sz="0" w:space="0" w:color="auto"/>
                <w:right w:val="none" w:sz="0" w:space="0" w:color="auto"/>
              </w:divBdr>
              <w:divsChild>
                <w:div w:id="924731889">
                  <w:marLeft w:val="0"/>
                  <w:marRight w:val="0"/>
                  <w:marTop w:val="0"/>
                  <w:marBottom w:val="0"/>
                  <w:divBdr>
                    <w:top w:val="none" w:sz="0" w:space="0" w:color="auto"/>
                    <w:left w:val="none" w:sz="0" w:space="0" w:color="auto"/>
                    <w:bottom w:val="none" w:sz="0" w:space="0" w:color="auto"/>
                    <w:right w:val="none" w:sz="0" w:space="0" w:color="auto"/>
                  </w:divBdr>
                  <w:divsChild>
                    <w:div w:id="571934839">
                      <w:marLeft w:val="0"/>
                      <w:marRight w:val="0"/>
                      <w:marTop w:val="0"/>
                      <w:marBottom w:val="0"/>
                      <w:divBdr>
                        <w:top w:val="none" w:sz="0" w:space="0" w:color="auto"/>
                        <w:left w:val="none" w:sz="0" w:space="0" w:color="auto"/>
                        <w:bottom w:val="none" w:sz="0" w:space="0" w:color="auto"/>
                        <w:right w:val="none" w:sz="0" w:space="0" w:color="auto"/>
                      </w:divBdr>
                      <w:divsChild>
                        <w:div w:id="1316179180">
                          <w:marLeft w:val="0"/>
                          <w:marRight w:val="0"/>
                          <w:marTop w:val="0"/>
                          <w:marBottom w:val="0"/>
                          <w:divBdr>
                            <w:top w:val="none" w:sz="0" w:space="0" w:color="auto"/>
                            <w:left w:val="none" w:sz="0" w:space="0" w:color="auto"/>
                            <w:bottom w:val="none" w:sz="0" w:space="0" w:color="auto"/>
                            <w:right w:val="none" w:sz="0" w:space="0" w:color="auto"/>
                          </w:divBdr>
                          <w:divsChild>
                            <w:div w:id="1100024468">
                              <w:marLeft w:val="0"/>
                              <w:marRight w:val="0"/>
                              <w:marTop w:val="0"/>
                              <w:marBottom w:val="0"/>
                              <w:divBdr>
                                <w:top w:val="none" w:sz="0" w:space="0" w:color="auto"/>
                                <w:left w:val="none" w:sz="0" w:space="0" w:color="auto"/>
                                <w:bottom w:val="none" w:sz="0" w:space="0" w:color="auto"/>
                                <w:right w:val="none" w:sz="0" w:space="0" w:color="auto"/>
                              </w:divBdr>
                              <w:divsChild>
                                <w:div w:id="2040079524">
                                  <w:marLeft w:val="0"/>
                                  <w:marRight w:val="0"/>
                                  <w:marTop w:val="0"/>
                                  <w:marBottom w:val="0"/>
                                  <w:divBdr>
                                    <w:top w:val="none" w:sz="0" w:space="0" w:color="auto"/>
                                    <w:left w:val="none" w:sz="0" w:space="0" w:color="auto"/>
                                    <w:bottom w:val="none" w:sz="0" w:space="0" w:color="auto"/>
                                    <w:right w:val="none" w:sz="0" w:space="0" w:color="auto"/>
                                  </w:divBdr>
                                  <w:divsChild>
                                    <w:div w:id="3736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5AF42-D681-4C82-843A-125D6F946B07}">
  <ds:schemaRefs>
    <ds:schemaRef ds:uri="508c345d-0b7f-414a-ac5e-da1877974eb1"/>
    <ds:schemaRef ds:uri="http://www.w3.org/XML/1998/namespace"/>
    <ds:schemaRef ds:uri="http://schemas.microsoft.com/office/2006/documentManagement/types"/>
    <ds:schemaRef ds:uri="http://schemas.microsoft.com/office/2006/metadata/properties"/>
    <ds:schemaRef ds:uri="80e7b5c1-e2cf-43ad-bdbd-70c410518044"/>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7FA3205-E115-4C91-9A74-D5F20A40DD30}">
  <ds:schemaRefs>
    <ds:schemaRef ds:uri="http://schemas.microsoft.com/sharepoint/v3/contenttype/forms"/>
  </ds:schemaRefs>
</ds:datastoreItem>
</file>

<file path=customXml/itemProps3.xml><?xml version="1.0" encoding="utf-8"?>
<ds:datastoreItem xmlns:ds="http://schemas.openxmlformats.org/officeDocument/2006/customXml" ds:itemID="{A2E797D3-1EDD-4731-9F01-9476DCE88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2</cp:revision>
  <dcterms:created xsi:type="dcterms:W3CDTF">2026-05-18T21:57:00Z</dcterms:created>
  <dcterms:modified xsi:type="dcterms:W3CDTF">2026-06-05T00:23:00Z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