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D2D" w:rsidRPr="000C5D2D" w:rsidRDefault="000C5D2D" w:rsidP="000C5D2D">
      <w:pPr>
        <w:jc w:val="center"/>
        <w:rPr>
          <w:b/>
        </w:rPr>
      </w:pPr>
      <w:r w:rsidRPr="000C5D2D">
        <w:rPr>
          <w:b/>
          <w:noProof/>
        </w:rPr>
        <w:drawing>
          <wp:inline distT="0" distB="0" distL="0" distR="0" wp14:anchorId="5C4E421D" wp14:editId="14FF0A0A">
            <wp:extent cx="2114550" cy="962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114550" cy="962025"/>
                    </a:xfrm>
                    <a:prstGeom prst="rect">
                      <a:avLst/>
                    </a:prstGeom>
                  </pic:spPr>
                </pic:pic>
              </a:graphicData>
            </a:graphic>
          </wp:inline>
        </w:drawing>
      </w:r>
    </w:p>
    <w:p w:rsidR="00951339" w:rsidRPr="00951339" w:rsidRDefault="00951339" w:rsidP="00951339">
      <w:pPr>
        <w:jc w:val="center"/>
        <w:rPr>
          <w:b/>
          <w:u w:val="single"/>
        </w:rPr>
      </w:pPr>
      <w:r w:rsidRPr="00951339">
        <w:rPr>
          <w:b/>
          <w:u w:val="single"/>
        </w:rPr>
        <w:t>Public Meeting Announcement</w:t>
      </w:r>
    </w:p>
    <w:p w:rsidR="00951339" w:rsidRPr="00951339" w:rsidRDefault="00951339">
      <w:pPr>
        <w:rPr>
          <w:b/>
        </w:rPr>
      </w:pPr>
      <w:r w:rsidRPr="00951339">
        <w:rPr>
          <w:b/>
        </w:rPr>
        <w:t xml:space="preserve">Issue </w:t>
      </w:r>
    </w:p>
    <w:p w:rsidR="00915E83" w:rsidRDefault="00951339">
      <w:r>
        <w:t>Regional Center of the East Bay (RCEB) receive</w:t>
      </w:r>
      <w:r w:rsidR="002F4460">
        <w:t xml:space="preserve">d Community </w:t>
      </w:r>
      <w:r w:rsidR="00991052">
        <w:t>Resource Development Plan (CRD</w:t>
      </w:r>
      <w:r w:rsidR="002F4460">
        <w:t>P</w:t>
      </w:r>
      <w:r>
        <w:t>) funding from the Department of Developmental Servi</w:t>
      </w:r>
      <w:r w:rsidR="002F4460">
        <w:t>ces (DDS) in Fiscal Year 2023-24</w:t>
      </w:r>
      <w:r w:rsidR="00991052">
        <w:t xml:space="preserve"> to work with a provider to develop</w:t>
      </w:r>
      <w:r>
        <w:t xml:space="preserve"> </w:t>
      </w:r>
      <w:r w:rsidR="002F4460">
        <w:t xml:space="preserve">a specialized residential home </w:t>
      </w:r>
      <w:r w:rsidR="00991052">
        <w:t xml:space="preserve">(now Level 7) </w:t>
      </w:r>
      <w:r w:rsidR="002F4460">
        <w:t>for</w:t>
      </w:r>
      <w:r w:rsidR="00991052">
        <w:t xml:space="preserve"> </w:t>
      </w:r>
      <w:r w:rsidR="00A74CA2">
        <w:t xml:space="preserve">four </w:t>
      </w:r>
      <w:r w:rsidR="00991052">
        <w:t>adults who have intellectual and/or developmental disabilities who require staff that are fluent in American Sign Language</w:t>
      </w:r>
      <w:r w:rsidR="00915E83">
        <w:t xml:space="preserve"> (ASL)</w:t>
      </w:r>
      <w:r w:rsidR="00991052">
        <w:t>.</w:t>
      </w:r>
      <w:r w:rsidR="002F4460">
        <w:t xml:space="preserve"> </w:t>
      </w:r>
      <w:r w:rsidR="00915E83">
        <w:t xml:space="preserve"> Bleu Moon LLC, was awarded to be the service provider.</w:t>
      </w:r>
    </w:p>
    <w:p w:rsidR="00951339" w:rsidRDefault="00991052">
      <w:r>
        <w:t xml:space="preserve">In Fiscal Year 2021-22, RCEB was awarded Community Resource Development Plan funding for a housing developer organization to purchase and renovate a property for this specialized home. The home </w:t>
      </w:r>
      <w:r w:rsidR="00A74CA2">
        <w:t xml:space="preserve">has four single bedrooms, and </w:t>
      </w:r>
      <w:r>
        <w:t>is located in Newark, Califo</w:t>
      </w:r>
      <w:r w:rsidR="00915E83">
        <w:t>rnia.</w:t>
      </w:r>
    </w:p>
    <w:p w:rsidR="00951339" w:rsidRPr="00E66A1F" w:rsidRDefault="00951339">
      <w:r w:rsidRPr="00E66A1F">
        <w:t>The cu</w:t>
      </w:r>
      <w:r w:rsidR="00121E49" w:rsidRPr="00E66A1F">
        <w:t xml:space="preserve">rrent rate structure for a </w:t>
      </w:r>
      <w:r w:rsidR="00991052">
        <w:t xml:space="preserve">Level 7 </w:t>
      </w:r>
      <w:r w:rsidR="00915E83">
        <w:t xml:space="preserve">for community care facility does not allow for the necessary funding so that the home can be staffed by ASL fluent staff, nor does it allow for the necessary funding for an administrator who is ASL fluent. </w:t>
      </w:r>
      <w:r w:rsidR="00121E49" w:rsidRPr="00E66A1F">
        <w:t xml:space="preserve"> </w:t>
      </w:r>
    </w:p>
    <w:p w:rsidR="00915E83" w:rsidRDefault="00915E83">
      <w:r>
        <w:t xml:space="preserve">As this program is unique and innovative, </w:t>
      </w:r>
      <w:r w:rsidR="00951339">
        <w:t>RCEB is requesting that Welfare and Institutions Code (WIC) Sections 4681.6 (a) (2), 4689.8 (b), and 4691.9 (a) (2), be wai</w:t>
      </w:r>
      <w:r>
        <w:t xml:space="preserve">ved to allow RCEB to utilize a rate that can fund the needs of individuals of this home to be served in the language of their preference. </w:t>
      </w:r>
    </w:p>
    <w:p w:rsidR="00951339" w:rsidRPr="002F4460" w:rsidRDefault="00951339">
      <w:pPr>
        <w:rPr>
          <w:b/>
        </w:rPr>
      </w:pPr>
      <w:r w:rsidRPr="002F4460">
        <w:rPr>
          <w:b/>
        </w:rPr>
        <w:t xml:space="preserve">Impact to Regional Center of the East Bay Clients </w:t>
      </w:r>
      <w:r w:rsidR="005E73A6" w:rsidRPr="002F4460">
        <w:rPr>
          <w:b/>
        </w:rPr>
        <w:t>under</w:t>
      </w:r>
      <w:r w:rsidRPr="002F4460">
        <w:rPr>
          <w:b/>
        </w:rPr>
        <w:t xml:space="preserve"> this Proposal</w:t>
      </w:r>
    </w:p>
    <w:p w:rsidR="002F4460" w:rsidRPr="00E66A1F" w:rsidRDefault="00951339">
      <w:r w:rsidRPr="00E66A1F">
        <w:t xml:space="preserve">RCEB has </w:t>
      </w:r>
      <w:r w:rsidR="00E66A1F" w:rsidRPr="00E66A1F">
        <w:t xml:space="preserve">identified a service provider who can provide ASL services to our Deaf and Hard of hearing community.  Without this resource, </w:t>
      </w:r>
      <w:r w:rsidR="00F232F6" w:rsidRPr="00E66A1F">
        <w:t>individuals</w:t>
      </w:r>
      <w:r w:rsidR="00E66A1F" w:rsidRPr="00E66A1F">
        <w:t xml:space="preserve"> in the Deaf community could not be supported adequately to allow them language access and proper support.  </w:t>
      </w:r>
      <w:r w:rsidRPr="00E66A1F">
        <w:t>The lack of this type of service prevents families w</w:t>
      </w:r>
      <w:r w:rsidR="00E66A1F" w:rsidRPr="00E66A1F">
        <w:t xml:space="preserve">ith a loved one who is deaf or hard of hearing </w:t>
      </w:r>
      <w:r w:rsidRPr="00E66A1F">
        <w:t xml:space="preserve">from </w:t>
      </w:r>
      <w:r w:rsidR="00E66A1F" w:rsidRPr="00E66A1F">
        <w:t>accessing residential</w:t>
      </w:r>
      <w:r w:rsidRPr="00E66A1F">
        <w:t xml:space="preserve"> services </w:t>
      </w:r>
      <w:r w:rsidR="00E66A1F" w:rsidRPr="00E66A1F">
        <w:t xml:space="preserve">with language access.  </w:t>
      </w:r>
      <w:r w:rsidR="00A74CA2">
        <w:t xml:space="preserve">A </w:t>
      </w:r>
      <w:r w:rsidRPr="00E66A1F">
        <w:t>service provider</w:t>
      </w:r>
      <w:r w:rsidR="00A74CA2">
        <w:t xml:space="preserve"> that has staff fluent in ASL </w:t>
      </w:r>
      <w:r w:rsidR="005E73A6">
        <w:t>will allow clients</w:t>
      </w:r>
      <w:r w:rsidR="00A74CA2">
        <w:t xml:space="preserve"> who require this level of support</w:t>
      </w:r>
      <w:r w:rsidR="005E73A6">
        <w:t xml:space="preserve"> to </w:t>
      </w:r>
      <w:r w:rsidR="00E66A1F" w:rsidRPr="00E66A1F">
        <w:t>live in their own home with the ability to communicate and interact in the community</w:t>
      </w:r>
      <w:r w:rsidR="00A74CA2">
        <w:t>.</w:t>
      </w:r>
    </w:p>
    <w:p w:rsidR="002F4460" w:rsidRPr="002F4460" w:rsidRDefault="00951339">
      <w:pPr>
        <w:rPr>
          <w:b/>
        </w:rPr>
      </w:pPr>
      <w:r w:rsidRPr="002F4460">
        <w:rPr>
          <w:b/>
        </w:rPr>
        <w:t xml:space="preserve">Impact on Regional Center and State Budget </w:t>
      </w:r>
    </w:p>
    <w:p w:rsidR="00461F35" w:rsidRDefault="00951339">
      <w:r>
        <w:t>The cost of services has been factored into the RCEB budget</w:t>
      </w:r>
      <w:r w:rsidR="00F232F6">
        <w:t xml:space="preserve">.  </w:t>
      </w:r>
    </w:p>
    <w:p w:rsidR="002F4460" w:rsidRPr="002F4460" w:rsidRDefault="00951339">
      <w:pPr>
        <w:rPr>
          <w:b/>
        </w:rPr>
      </w:pPr>
      <w:r w:rsidRPr="002F4460">
        <w:rPr>
          <w:b/>
        </w:rPr>
        <w:t xml:space="preserve">Public Comments </w:t>
      </w:r>
    </w:p>
    <w:p w:rsidR="00DB60C7" w:rsidRDefault="00951339" w:rsidP="00DB60C7">
      <w:r>
        <w:t>This information will be made available via the RCEB websi</w:t>
      </w:r>
      <w:r w:rsidR="002F4460">
        <w:t xml:space="preserve">te www.rceb.org, </w:t>
      </w:r>
      <w:r w:rsidR="002F4460" w:rsidRPr="00A87203">
        <w:t xml:space="preserve">on </w:t>
      </w:r>
      <w:r w:rsidR="00A87203" w:rsidRPr="00A87203">
        <w:t>June 17</w:t>
      </w:r>
      <w:r w:rsidR="00A87203" w:rsidRPr="00A87203">
        <w:rPr>
          <w:vertAlign w:val="superscript"/>
        </w:rPr>
        <w:t>th</w:t>
      </w:r>
      <w:r w:rsidR="00A87203">
        <w:t xml:space="preserve"> </w:t>
      </w:r>
      <w:r w:rsidR="002F4460" w:rsidRPr="00A87203">
        <w:t>2025</w:t>
      </w:r>
      <w:r>
        <w:t xml:space="preserve">. A public meeting for comments on this proposal will be held on </w:t>
      </w:r>
      <w:r w:rsidR="00A87203" w:rsidRPr="00A87203">
        <w:t>July 2</w:t>
      </w:r>
      <w:r w:rsidR="00A87203" w:rsidRPr="00A87203">
        <w:rPr>
          <w:vertAlign w:val="superscript"/>
        </w:rPr>
        <w:t>nd</w:t>
      </w:r>
      <w:r w:rsidR="00A87203">
        <w:t xml:space="preserve"> from 11 am</w:t>
      </w:r>
      <w:r w:rsidR="002F4460">
        <w:t xml:space="preserve"> </w:t>
      </w:r>
      <w:r w:rsidR="00A87203">
        <w:t xml:space="preserve">to 12 noon </w:t>
      </w:r>
      <w:r>
        <w:t xml:space="preserve">via Zoom: </w:t>
      </w:r>
    </w:p>
    <w:p w:rsidR="00DB60C7" w:rsidRDefault="00DB60C7" w:rsidP="00DB60C7">
      <w:pPr>
        <w:spacing w:after="0"/>
      </w:pPr>
      <w:r>
        <w:t>Join Zoom Meeting</w:t>
      </w:r>
    </w:p>
    <w:p w:rsidR="00DB60C7" w:rsidRDefault="00A4014C" w:rsidP="00DB60C7">
      <w:pPr>
        <w:spacing w:after="0"/>
      </w:pPr>
      <w:hyperlink r:id="rId7" w:history="1">
        <w:r w:rsidR="00DB60C7">
          <w:rPr>
            <w:rStyle w:val="Hyperlink"/>
          </w:rPr>
          <w:t>https://us06web.zoom.us/j/84168020764?pwd=IENIAJ9IlomvDfV5DYzYKwWKv1xNq8.1</w:t>
        </w:r>
      </w:hyperlink>
    </w:p>
    <w:p w:rsidR="00DB60C7" w:rsidRDefault="00DB60C7" w:rsidP="00DB60C7">
      <w:pPr>
        <w:spacing w:after="0"/>
      </w:pPr>
      <w:r>
        <w:t>Meeting ID: 841 6802 0764</w:t>
      </w:r>
    </w:p>
    <w:p w:rsidR="00DB60C7" w:rsidRDefault="00DB60C7" w:rsidP="00DB60C7">
      <w:pPr>
        <w:spacing w:after="0"/>
      </w:pPr>
      <w:r>
        <w:t>Passcode: 974251</w:t>
      </w:r>
    </w:p>
    <w:p w:rsidR="00FE31ED" w:rsidRDefault="00FE31ED" w:rsidP="00DB60C7">
      <w:pPr>
        <w:spacing w:after="0"/>
      </w:pPr>
    </w:p>
    <w:p w:rsidR="003553E4" w:rsidRDefault="00951339">
      <w:r>
        <w:t xml:space="preserve">Written comments </w:t>
      </w:r>
      <w:r w:rsidR="00A87203">
        <w:t>can also be sent or emailed to: mlrochlitz</w:t>
      </w:r>
      <w:r>
        <w:t xml:space="preserve">@rceb.org through </w:t>
      </w:r>
      <w:r w:rsidR="00A87203" w:rsidRPr="00A87203">
        <w:t>July 2</w:t>
      </w:r>
      <w:r w:rsidR="00A87203" w:rsidRPr="00A87203">
        <w:rPr>
          <w:vertAlign w:val="superscript"/>
        </w:rPr>
        <w:t>nd</w:t>
      </w:r>
      <w:r w:rsidR="00A87203" w:rsidRPr="00A87203">
        <w:t xml:space="preserve"> </w:t>
      </w:r>
      <w:r>
        <w:t xml:space="preserve">by 5:00PM. Please use public comment on 637 as subject line if comment is emailed. </w:t>
      </w:r>
      <w:r w:rsidRPr="00A87203">
        <w:t>Mailed public comments may be sent to RCEB, 500 Davis St. Ste 100, San Leandr</w:t>
      </w:r>
      <w:r w:rsidR="00DB60C7">
        <w:t>o, CA 94577 A</w:t>
      </w:r>
      <w:r w:rsidR="00A87203" w:rsidRPr="00A87203">
        <w:t>ttn: Mary Lynn Rochlitz.</w:t>
      </w:r>
    </w:p>
    <w:sectPr w:rsidR="003553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14C" w:rsidRDefault="00A4014C" w:rsidP="00951339">
      <w:pPr>
        <w:spacing w:after="0" w:line="240" w:lineRule="auto"/>
      </w:pPr>
      <w:r>
        <w:separator/>
      </w:r>
    </w:p>
  </w:endnote>
  <w:endnote w:type="continuationSeparator" w:id="0">
    <w:p w:rsidR="00A4014C" w:rsidRDefault="00A4014C" w:rsidP="00951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14C" w:rsidRDefault="00A4014C" w:rsidP="00951339">
      <w:pPr>
        <w:spacing w:after="0" w:line="240" w:lineRule="auto"/>
      </w:pPr>
      <w:r>
        <w:separator/>
      </w:r>
    </w:p>
  </w:footnote>
  <w:footnote w:type="continuationSeparator" w:id="0">
    <w:p w:rsidR="00A4014C" w:rsidRDefault="00A4014C" w:rsidP="009513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339"/>
    <w:rsid w:val="000C5D2D"/>
    <w:rsid w:val="00121E49"/>
    <w:rsid w:val="001D215A"/>
    <w:rsid w:val="002F4460"/>
    <w:rsid w:val="003553E4"/>
    <w:rsid w:val="00461F35"/>
    <w:rsid w:val="005E2811"/>
    <w:rsid w:val="005E73A6"/>
    <w:rsid w:val="007E7341"/>
    <w:rsid w:val="00915E83"/>
    <w:rsid w:val="00951339"/>
    <w:rsid w:val="00991052"/>
    <w:rsid w:val="00A4014C"/>
    <w:rsid w:val="00A53CF3"/>
    <w:rsid w:val="00A74CA2"/>
    <w:rsid w:val="00A87203"/>
    <w:rsid w:val="00CE37BE"/>
    <w:rsid w:val="00DB60C7"/>
    <w:rsid w:val="00E15776"/>
    <w:rsid w:val="00E66A1F"/>
    <w:rsid w:val="00F232F6"/>
    <w:rsid w:val="00FD2BBA"/>
    <w:rsid w:val="00FE3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E88FA"/>
  <w15:chartTrackingRefBased/>
  <w15:docId w15:val="{70A92ABA-1AF5-4168-9C0A-80F4F7F2F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3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339"/>
  </w:style>
  <w:style w:type="paragraph" w:styleId="Footer">
    <w:name w:val="footer"/>
    <w:basedOn w:val="Normal"/>
    <w:link w:val="FooterChar"/>
    <w:uiPriority w:val="99"/>
    <w:unhideWhenUsed/>
    <w:rsid w:val="009513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339"/>
  </w:style>
  <w:style w:type="character" w:styleId="Hyperlink">
    <w:name w:val="Hyperlink"/>
    <w:basedOn w:val="DefaultParagraphFont"/>
    <w:uiPriority w:val="99"/>
    <w:semiHidden/>
    <w:unhideWhenUsed/>
    <w:rsid w:val="00DB60C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72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us06web.zoom.us/j/84168020764?pwd=IENIAJ9IlomvDfV5DYzYKwWKv1xNq8.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Lynn Rochlitz</dc:creator>
  <cp:keywords/>
  <dc:description/>
  <cp:lastModifiedBy>Jeffrey Nagafuji</cp:lastModifiedBy>
  <cp:revision>3</cp:revision>
  <dcterms:created xsi:type="dcterms:W3CDTF">2025-06-17T20:07:00Z</dcterms:created>
  <dcterms:modified xsi:type="dcterms:W3CDTF">2025-06-17T20:07:00Z</dcterms:modified>
</cp:coreProperties>
</file>