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CD778" w14:textId="77777777" w:rsidR="00C21728" w:rsidRDefault="00C21728">
      <w:pPr>
        <w:spacing w:line="100" w:lineRule="exact"/>
        <w:rPr>
          <w:sz w:val="10"/>
          <w:szCs w:val="10"/>
        </w:rPr>
      </w:pPr>
    </w:p>
    <w:p w14:paraId="07030E8F" w14:textId="77777777" w:rsidR="00C21728" w:rsidRDefault="00F875AB">
      <w:pPr>
        <w:ind w:left="3325"/>
      </w:pPr>
      <w:r>
        <w:rPr>
          <w:lang w:val="es"/>
        </w:rPr>
        <w:pict w14:anchorId="0A61B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14:paraId="1B523002" w14:textId="77777777" w:rsidR="00C21728" w:rsidRDefault="00C21728">
      <w:pPr>
        <w:spacing w:before="3" w:line="240" w:lineRule="exact"/>
        <w:rPr>
          <w:sz w:val="24"/>
          <w:szCs w:val="24"/>
        </w:rPr>
      </w:pPr>
    </w:p>
    <w:p w14:paraId="3B088F13" w14:textId="79C06992" w:rsidR="00C21728" w:rsidRPr="00F875AB" w:rsidRDefault="008A4B75">
      <w:pPr>
        <w:spacing w:before="29"/>
        <w:ind w:left="3152" w:right="3133"/>
        <w:jc w:val="center"/>
        <w:rPr>
          <w:b/>
          <w:bCs/>
          <w:i/>
          <w:iCs/>
          <w:sz w:val="24"/>
          <w:szCs w:val="24"/>
        </w:rPr>
      </w:pPr>
      <w:r>
        <w:rPr>
          <w:b/>
          <w:bCs/>
          <w:sz w:val="24"/>
          <w:szCs w:val="24"/>
          <w:lang w:val="es"/>
        </w:rPr>
        <w:t xml:space="preserve">SOLICITUD DE PROPUESTAS AÑO FISCAL </w:t>
      </w:r>
      <w:r>
        <w:rPr>
          <w:b/>
          <w:bCs/>
          <w:i/>
          <w:iCs/>
          <w:sz w:val="24"/>
          <w:szCs w:val="24"/>
          <w:lang w:val="es"/>
        </w:rPr>
        <w:t>2024-25 N.° 3</w:t>
      </w:r>
      <w:r w:rsidR="00F875AB">
        <w:rPr>
          <w:b/>
          <w:bCs/>
          <w:i/>
          <w:iCs/>
          <w:sz w:val="24"/>
          <w:szCs w:val="24"/>
          <w:lang w:val="es"/>
        </w:rPr>
        <w:t xml:space="preserve"> (</w:t>
      </w:r>
      <w:r w:rsidR="00F875AB" w:rsidRPr="00F875AB">
        <w:rPr>
          <w:b/>
          <w:bCs/>
          <w:i/>
          <w:iCs/>
          <w:sz w:val="24"/>
          <w:szCs w:val="24"/>
          <w:lang w:val="es-ES"/>
        </w:rPr>
        <w:t>volver a publicar</w:t>
      </w:r>
      <w:r w:rsidR="00F875AB">
        <w:rPr>
          <w:b/>
          <w:bCs/>
          <w:i/>
          <w:iCs/>
          <w:sz w:val="24"/>
          <w:szCs w:val="24"/>
          <w:lang w:val="es-ES"/>
        </w:rPr>
        <w:t>)</w:t>
      </w:r>
    </w:p>
    <w:p w14:paraId="52659748" w14:textId="77777777" w:rsidR="00C21728" w:rsidRDefault="008A4B75">
      <w:pPr>
        <w:ind w:left="3303" w:right="3286"/>
        <w:jc w:val="center"/>
        <w:rPr>
          <w:sz w:val="24"/>
          <w:szCs w:val="24"/>
        </w:rPr>
      </w:pPr>
      <w:r>
        <w:rPr>
          <w:b/>
          <w:bCs/>
          <w:sz w:val="24"/>
          <w:szCs w:val="24"/>
          <w:lang w:val="es"/>
        </w:rPr>
        <w:t>Plan de desarrollo de recursos comunitarios</w:t>
      </w:r>
    </w:p>
    <w:p w14:paraId="1E6974A8" w14:textId="77777777" w:rsidR="00C21728" w:rsidRDefault="00C21728">
      <w:pPr>
        <w:spacing w:before="11" w:line="260" w:lineRule="exact"/>
        <w:rPr>
          <w:sz w:val="26"/>
          <w:szCs w:val="26"/>
        </w:rPr>
      </w:pPr>
    </w:p>
    <w:p w14:paraId="4EAD2028" w14:textId="4A27B204" w:rsidR="00C21728" w:rsidRPr="00F875AB" w:rsidRDefault="008A4B75" w:rsidP="00C6156F">
      <w:pPr>
        <w:ind w:left="100" w:right="4546"/>
        <w:rPr>
          <w:sz w:val="24"/>
          <w:szCs w:val="24"/>
        </w:rPr>
      </w:pPr>
      <w:r>
        <w:rPr>
          <w:sz w:val="24"/>
          <w:szCs w:val="24"/>
          <w:lang w:val="es"/>
        </w:rPr>
        <w:t xml:space="preserve">Fecha:   </w:t>
      </w:r>
      <w:r w:rsidR="00F875AB" w:rsidRPr="00F875AB">
        <w:rPr>
          <w:sz w:val="24"/>
          <w:szCs w:val="24"/>
          <w:lang w:val="es-ES"/>
        </w:rPr>
        <w:t>6 de febrero de 2025</w:t>
      </w:r>
    </w:p>
    <w:p w14:paraId="62B7712D" w14:textId="01828618" w:rsidR="00C6156F" w:rsidRPr="00C6156F" w:rsidRDefault="008A4B75" w:rsidP="00C6156F">
      <w:pPr>
        <w:ind w:left="100" w:right="3060"/>
      </w:pPr>
      <w:r>
        <w:rPr>
          <w:sz w:val="24"/>
          <w:szCs w:val="24"/>
          <w:lang w:val="es"/>
        </w:rPr>
        <w:t>Hasta:    Todas las personas y organizaciones interesadas</w:t>
      </w:r>
    </w:p>
    <w:p w14:paraId="327DB29A" w14:textId="77777777" w:rsidR="00C21728" w:rsidRDefault="008A4B75">
      <w:pPr>
        <w:ind w:left="100" w:right="4546"/>
        <w:rPr>
          <w:sz w:val="24"/>
          <w:szCs w:val="24"/>
        </w:rPr>
      </w:pPr>
      <w:r>
        <w:rPr>
          <w:sz w:val="24"/>
          <w:szCs w:val="24"/>
          <w:lang w:val="es"/>
        </w:rPr>
        <w:t>Desde:  Regional Center of the East Bay</w:t>
      </w:r>
    </w:p>
    <w:p w14:paraId="1B397CF6" w14:textId="77777777" w:rsidR="00C21728" w:rsidRDefault="008A4B75">
      <w:pPr>
        <w:ind w:left="100"/>
        <w:rPr>
          <w:sz w:val="24"/>
          <w:szCs w:val="24"/>
        </w:rPr>
      </w:pPr>
      <w:r>
        <w:rPr>
          <w:sz w:val="24"/>
          <w:szCs w:val="24"/>
          <w:lang w:val="es"/>
        </w:rPr>
        <w:t>ASUNTO:     Solicitud de propuestas (</w:t>
      </w:r>
      <w:r>
        <w:rPr>
          <w:i/>
          <w:iCs/>
          <w:sz w:val="24"/>
          <w:szCs w:val="24"/>
          <w:lang w:val="es"/>
        </w:rPr>
        <w:t>Request for Proposals</w:t>
      </w:r>
      <w:r>
        <w:rPr>
          <w:sz w:val="24"/>
          <w:szCs w:val="24"/>
          <w:lang w:val="es"/>
        </w:rPr>
        <w:t>, RFP)</w:t>
      </w:r>
    </w:p>
    <w:p w14:paraId="077BB9FE" w14:textId="77777777" w:rsidR="00C21728" w:rsidRDefault="00C21728">
      <w:pPr>
        <w:spacing w:before="17" w:line="260" w:lineRule="exact"/>
        <w:rPr>
          <w:sz w:val="24"/>
          <w:szCs w:val="24"/>
        </w:rPr>
      </w:pPr>
    </w:p>
    <w:p w14:paraId="309B09D6" w14:textId="77777777" w:rsidR="00886905" w:rsidRDefault="00886905">
      <w:pPr>
        <w:spacing w:before="17" w:line="260" w:lineRule="exact"/>
        <w:rPr>
          <w:sz w:val="26"/>
          <w:szCs w:val="26"/>
        </w:rPr>
      </w:pPr>
    </w:p>
    <w:p w14:paraId="46D511EF" w14:textId="77777777" w:rsidR="00D11930" w:rsidRDefault="008A4B75" w:rsidP="00E6266D">
      <w:pPr>
        <w:ind w:left="100" w:right="81"/>
        <w:rPr>
          <w:sz w:val="24"/>
          <w:szCs w:val="24"/>
        </w:rPr>
      </w:pPr>
      <w:r>
        <w:rPr>
          <w:sz w:val="24"/>
          <w:szCs w:val="24"/>
          <w:lang w:val="es"/>
        </w:rPr>
        <w:t>El Regional Center of the East Bay (RCEB) es una organización privada sin fines de lucro bajo contrato con el Departamento de Servicios de Desarrollo de California (</w:t>
      </w:r>
      <w:r>
        <w:rPr>
          <w:i/>
          <w:iCs/>
          <w:sz w:val="24"/>
          <w:szCs w:val="24"/>
          <w:lang w:val="es"/>
        </w:rPr>
        <w:t>Department of Developmental Services</w:t>
      </w:r>
      <w:r>
        <w:rPr>
          <w:sz w:val="24"/>
          <w:szCs w:val="24"/>
          <w:lang w:val="es"/>
        </w:rPr>
        <w:t xml:space="preserve">, DDS).  El RCEB es parte de una red estatal de 21 centros regionales responsables de la coordinación y el desarrollo de servicios para satisfacer las necesidades de las personas con discapacidades intelectuales y del desarrollo en los condados de Alameda y Contra Costa. </w:t>
      </w:r>
    </w:p>
    <w:p w14:paraId="771DEAB1" w14:textId="77777777" w:rsidR="00D11930" w:rsidRDefault="00D11930" w:rsidP="00E6266D">
      <w:pPr>
        <w:ind w:left="100" w:right="81"/>
        <w:rPr>
          <w:sz w:val="24"/>
          <w:szCs w:val="24"/>
        </w:rPr>
      </w:pPr>
    </w:p>
    <w:p w14:paraId="51C18595" w14:textId="77777777" w:rsidR="00D11930" w:rsidRDefault="005C3698" w:rsidP="005C3698">
      <w:pPr>
        <w:ind w:left="100" w:right="67"/>
        <w:rPr>
          <w:sz w:val="24"/>
          <w:szCs w:val="24"/>
        </w:rPr>
      </w:pPr>
      <w:r>
        <w:rPr>
          <w:sz w:val="24"/>
          <w:szCs w:val="24"/>
          <w:lang w:val="es"/>
        </w:rPr>
        <w:t>El RCEB ha identificado la necesidad de un servicio de crisis móvil mejorado que pueda brindar un tiempo de respuesta más rápido y permita que dos miembros del personal puedan alejar a un cliente adulto que esté atravesando una crisis de la situación o del entorno familiar por breves períodos para ayudarlo a calmarse.</w:t>
      </w:r>
    </w:p>
    <w:p w14:paraId="082E7395" w14:textId="77777777" w:rsidR="005C3698" w:rsidRDefault="005C3698" w:rsidP="005C3698">
      <w:pPr>
        <w:ind w:left="100" w:right="67"/>
        <w:rPr>
          <w:sz w:val="24"/>
          <w:szCs w:val="24"/>
        </w:rPr>
      </w:pPr>
    </w:p>
    <w:p w14:paraId="7914D56C" w14:textId="77777777" w:rsidR="005C789B" w:rsidRPr="001616E5" w:rsidRDefault="005C789B" w:rsidP="005C789B">
      <w:pPr>
        <w:ind w:left="100" w:right="81"/>
        <w:rPr>
          <w:sz w:val="24"/>
          <w:szCs w:val="24"/>
        </w:rPr>
      </w:pPr>
      <w:r>
        <w:rPr>
          <w:sz w:val="24"/>
          <w:szCs w:val="24"/>
          <w:lang w:val="es"/>
        </w:rPr>
        <w:t>Se da preferencia a los proveedores de servicios locales con experiencia en la prestación de servicios en East Bay, así como a aquellos que tengan experiencia en el servicio a nuestra comunidad cultural y lingüísticamente diversa.</w:t>
      </w:r>
    </w:p>
    <w:p w14:paraId="2F4C7637" w14:textId="77777777" w:rsidR="00D11930" w:rsidRDefault="00D11930" w:rsidP="005C789B">
      <w:pPr>
        <w:ind w:right="81"/>
        <w:rPr>
          <w:sz w:val="24"/>
          <w:szCs w:val="24"/>
        </w:rPr>
      </w:pPr>
    </w:p>
    <w:p w14:paraId="235FD7B3" w14:textId="77777777" w:rsidR="00E6266D" w:rsidRPr="00E6266D" w:rsidRDefault="00E6266D" w:rsidP="00E6266D">
      <w:pPr>
        <w:ind w:left="100" w:right="81"/>
        <w:rPr>
          <w:sz w:val="24"/>
          <w:szCs w:val="24"/>
        </w:rPr>
      </w:pPr>
      <w:r>
        <w:rPr>
          <w:sz w:val="24"/>
          <w:szCs w:val="24"/>
          <w:u w:val="single"/>
          <w:lang w:val="es"/>
        </w:rPr>
        <w:t>TENGA EN CUENTA</w:t>
      </w:r>
      <w:r>
        <w:rPr>
          <w:sz w:val="24"/>
          <w:szCs w:val="24"/>
          <w:lang w:val="es"/>
        </w:rPr>
        <w:t xml:space="preserve">: Los fondos iniciales están destinados a complementar los costos involucrados en el desarrollo del proyecto.  Se espera que el solicitante tenga fondos suficientes para contribuir al desarrollo.  </w:t>
      </w:r>
    </w:p>
    <w:p w14:paraId="2EE2BEF4" w14:textId="77777777" w:rsidR="00C21728" w:rsidRDefault="00C21728">
      <w:pPr>
        <w:spacing w:before="16" w:line="260" w:lineRule="exact"/>
        <w:rPr>
          <w:sz w:val="26"/>
          <w:szCs w:val="26"/>
        </w:rPr>
      </w:pPr>
    </w:p>
    <w:p w14:paraId="4BC450B6" w14:textId="77777777" w:rsidR="00C21728" w:rsidRDefault="008A4B75">
      <w:pPr>
        <w:ind w:left="100" w:right="152"/>
        <w:rPr>
          <w:sz w:val="24"/>
          <w:szCs w:val="24"/>
        </w:rPr>
      </w:pPr>
      <w:r>
        <w:rPr>
          <w:sz w:val="24"/>
          <w:szCs w:val="24"/>
          <w:lang w:val="es"/>
        </w:rPr>
        <w:t xml:space="preserve">Según el Proyecto de Ley del Senado (SB) 74, es requisito que cualquier proveedor de servicios que reciba fondos a través de una tasa negociada no puede asignar más del 15 % de los ingresos recibidos a los costos administrativos. Este requisito debe ser financiado por el proveedor de servicios.  Consulte el SB 74 para obtener más información.  Encontrará un enlace a este en el sitio web del RCEB, </w:t>
      </w:r>
      <w:hyperlink r:id="rId11">
        <w:r>
          <w:rPr>
            <w:sz w:val="24"/>
            <w:szCs w:val="24"/>
            <w:u w:val="single"/>
            <w:lang w:val="es"/>
          </w:rPr>
          <w:t>www.rceb.org</w:t>
        </w:r>
      </w:hyperlink>
      <w:r>
        <w:rPr>
          <w:sz w:val="24"/>
          <w:szCs w:val="24"/>
          <w:lang w:val="es"/>
        </w:rPr>
        <w:t>. Este requisito no se aplica a los contratos de inicio.</w:t>
      </w:r>
    </w:p>
    <w:p w14:paraId="45592731" w14:textId="77777777" w:rsidR="00C21728" w:rsidRDefault="00C21728">
      <w:pPr>
        <w:spacing w:before="16" w:line="260" w:lineRule="exact"/>
        <w:rPr>
          <w:sz w:val="26"/>
          <w:szCs w:val="26"/>
        </w:rPr>
      </w:pPr>
    </w:p>
    <w:p w14:paraId="0A0D9A8C" w14:textId="012A45C3" w:rsidR="00D11930" w:rsidRPr="00F875AB" w:rsidRDefault="008A4B75" w:rsidP="00F875AB">
      <w:pPr>
        <w:ind w:left="100" w:right="162"/>
        <w:rPr>
          <w:sz w:val="24"/>
          <w:szCs w:val="24"/>
        </w:rPr>
      </w:pPr>
      <w:r>
        <w:rPr>
          <w:sz w:val="24"/>
          <w:szCs w:val="24"/>
          <w:lang w:val="es"/>
        </w:rPr>
        <w:t>Además, los proveedores que reciben más de $500,000 hasta $2,000,000 en ingresos de los Centros Regionales deben realizar una revisión financiera independiente anual o una auditoría financiera independiente y enviarla al RCEB.  Si el proveedor recibe una cantidad igual o superior a $2,000,000 en ingresos de los Centros Regionales, debe realizar una auditoría financiera independiente anual y enviarla al RCEB.</w:t>
      </w:r>
    </w:p>
    <w:p w14:paraId="46EEB2C4" w14:textId="46C8D3BA" w:rsidR="00C21728" w:rsidRDefault="001B1422" w:rsidP="00631570">
      <w:pPr>
        <w:contextualSpacing/>
        <w:rPr>
          <w:b/>
          <w:spacing w:val="-3"/>
          <w:sz w:val="24"/>
          <w:szCs w:val="24"/>
        </w:rPr>
      </w:pPr>
      <w:r>
        <w:rPr>
          <w:b/>
          <w:bCs/>
          <w:sz w:val="24"/>
          <w:szCs w:val="24"/>
          <w:lang w:val="es"/>
        </w:rPr>
        <w:t>RCEB - Añ</w:t>
      </w:r>
      <w:r w:rsidR="00F875AB">
        <w:rPr>
          <w:b/>
          <w:bCs/>
          <w:sz w:val="24"/>
          <w:szCs w:val="24"/>
          <w:lang w:val="es"/>
        </w:rPr>
        <w:t xml:space="preserve">o fiscal 24-25 Proyecto N.° 3 </w:t>
      </w:r>
      <w:r w:rsidR="00F875AB">
        <w:rPr>
          <w:b/>
          <w:bCs/>
          <w:i/>
          <w:iCs/>
          <w:sz w:val="24"/>
          <w:szCs w:val="24"/>
          <w:lang w:val="es"/>
        </w:rPr>
        <w:t>(</w:t>
      </w:r>
      <w:r w:rsidR="00F875AB" w:rsidRPr="00F875AB">
        <w:rPr>
          <w:b/>
          <w:bCs/>
          <w:i/>
          <w:iCs/>
          <w:sz w:val="24"/>
          <w:szCs w:val="24"/>
          <w:lang w:val="es-ES"/>
        </w:rPr>
        <w:t>volver a publicar</w:t>
      </w:r>
      <w:r w:rsidR="00F875AB">
        <w:rPr>
          <w:b/>
          <w:bCs/>
          <w:i/>
          <w:iCs/>
          <w:sz w:val="24"/>
          <w:szCs w:val="24"/>
          <w:lang w:val="es-ES"/>
        </w:rPr>
        <w:t>)</w:t>
      </w:r>
      <w:r w:rsidR="00F875AB">
        <w:rPr>
          <w:b/>
          <w:bCs/>
          <w:i/>
          <w:iCs/>
          <w:sz w:val="24"/>
          <w:szCs w:val="24"/>
          <w:lang w:val="es-ES"/>
        </w:rPr>
        <w:tab/>
      </w:r>
      <w:r>
        <w:rPr>
          <w:b/>
          <w:bCs/>
          <w:sz w:val="24"/>
          <w:szCs w:val="24"/>
          <w:lang w:val="es"/>
        </w:rPr>
        <w:t>$100,000 para costos iniciales</w:t>
      </w:r>
    </w:p>
    <w:p w14:paraId="4E4CF519" w14:textId="7D0F9238" w:rsidR="00BF520D" w:rsidRPr="00631570" w:rsidRDefault="00F875AB" w:rsidP="00BF520D">
      <w:pPr>
        <w:ind w:left="5760"/>
        <w:contextualSpacing/>
        <w:rPr>
          <w:b/>
          <w:spacing w:val="-3"/>
          <w:sz w:val="24"/>
          <w:szCs w:val="24"/>
        </w:rPr>
      </w:pPr>
      <w:r>
        <w:rPr>
          <w:b/>
          <w:bCs/>
          <w:sz w:val="24"/>
          <w:szCs w:val="24"/>
          <w:lang w:val="es"/>
        </w:rPr>
        <w:tab/>
      </w:r>
      <w:r w:rsidR="00BF520D">
        <w:rPr>
          <w:b/>
          <w:bCs/>
          <w:sz w:val="24"/>
          <w:szCs w:val="24"/>
          <w:lang w:val="es"/>
        </w:rPr>
        <w:t xml:space="preserve">Tarifa continua: se negociará </w:t>
      </w:r>
      <w:r>
        <w:rPr>
          <w:b/>
          <w:bCs/>
          <w:sz w:val="24"/>
          <w:szCs w:val="24"/>
          <w:lang w:val="es"/>
        </w:rPr>
        <w:tab/>
      </w:r>
      <w:r w:rsidR="00BF520D">
        <w:rPr>
          <w:b/>
          <w:bCs/>
          <w:sz w:val="24"/>
          <w:szCs w:val="24"/>
          <w:lang w:val="es"/>
        </w:rPr>
        <w:t xml:space="preserve">de conformidad con la ley y </w:t>
      </w:r>
      <w:r>
        <w:rPr>
          <w:b/>
          <w:bCs/>
          <w:sz w:val="24"/>
          <w:szCs w:val="24"/>
          <w:lang w:val="es"/>
        </w:rPr>
        <w:tab/>
      </w:r>
      <w:r w:rsidR="00BF520D">
        <w:rPr>
          <w:b/>
          <w:bCs/>
          <w:sz w:val="24"/>
          <w:szCs w:val="24"/>
          <w:lang w:val="es"/>
        </w:rPr>
        <w:t>los reglamentos estatales.</w:t>
      </w:r>
    </w:p>
    <w:p w14:paraId="7963AF7F" w14:textId="77777777" w:rsidR="009A5821" w:rsidRPr="005C3698" w:rsidRDefault="009A5821" w:rsidP="005C3698">
      <w:pPr>
        <w:contextualSpacing/>
        <w:rPr>
          <w:spacing w:val="-1"/>
          <w:sz w:val="24"/>
          <w:szCs w:val="24"/>
        </w:rPr>
      </w:pPr>
    </w:p>
    <w:p w14:paraId="00509F2A" w14:textId="77777777" w:rsidR="00C21728" w:rsidRDefault="005C3698" w:rsidP="005C3698">
      <w:pPr>
        <w:rPr>
          <w:spacing w:val="-1"/>
          <w:sz w:val="24"/>
          <w:szCs w:val="24"/>
        </w:rPr>
      </w:pPr>
      <w:r>
        <w:rPr>
          <w:sz w:val="24"/>
          <w:szCs w:val="24"/>
          <w:lang w:val="es"/>
        </w:rPr>
        <w:t>El proveedor seleccionado debe ser un servicio de crisis móvil existente que pueda brindar un tiempo de respuesta más rápido y permita que dos miembros del personal puedan alejar a un cliente adulto que esté atravesando una crisis de la situación o del entorno familiar por breves períodos para ayudarlo a calmarse. El RCEB ve la necesidad de que los servicios se pongan a prueba en el área del sur del condado de Alameda, con una futura expansión a las áreas de servicio completo del RCEB de los condados de Contra Costa y Alameda.</w:t>
      </w:r>
    </w:p>
    <w:p w14:paraId="2FF6C3D5" w14:textId="77777777" w:rsidR="005C3698" w:rsidRPr="005C3698" w:rsidRDefault="005C3698" w:rsidP="005C3698">
      <w:pPr>
        <w:rPr>
          <w:sz w:val="24"/>
          <w:szCs w:val="24"/>
        </w:rPr>
      </w:pPr>
    </w:p>
    <w:p w14:paraId="28C3975A" w14:textId="77777777" w:rsidR="00C21728" w:rsidRDefault="00C21728" w:rsidP="005C3698"/>
    <w:p w14:paraId="729218CE" w14:textId="77777777" w:rsidR="00907A38" w:rsidRDefault="008A4B75">
      <w:pPr>
        <w:ind w:left="100" w:right="108"/>
        <w:rPr>
          <w:spacing w:val="3"/>
          <w:sz w:val="24"/>
          <w:szCs w:val="24"/>
        </w:rPr>
      </w:pPr>
      <w:r>
        <w:rPr>
          <w:sz w:val="24"/>
          <w:szCs w:val="24"/>
          <w:u w:val="single"/>
          <w:lang w:val="es"/>
        </w:rPr>
        <w:t>Instrucciones para la propuesta y formato de presentación:</w:t>
      </w:r>
      <w:r>
        <w:rPr>
          <w:sz w:val="24"/>
          <w:szCs w:val="24"/>
          <w:lang w:val="es"/>
        </w:rPr>
        <w:t xml:space="preserve"> </w:t>
      </w:r>
    </w:p>
    <w:p w14:paraId="69CE911E" w14:textId="77777777" w:rsidR="00137FE3" w:rsidRDefault="00137FE3" w:rsidP="00907A38">
      <w:pPr>
        <w:pStyle w:val="ListParagraph"/>
        <w:numPr>
          <w:ilvl w:val="0"/>
          <w:numId w:val="2"/>
        </w:numPr>
        <w:ind w:right="108"/>
        <w:rPr>
          <w:sz w:val="24"/>
          <w:szCs w:val="24"/>
        </w:rPr>
      </w:pPr>
      <w:r>
        <w:rPr>
          <w:b/>
          <w:bCs/>
          <w:i/>
          <w:iCs/>
          <w:sz w:val="24"/>
          <w:szCs w:val="24"/>
          <w:lang w:val="es"/>
        </w:rPr>
        <w:t xml:space="preserve">Envíe dos copias electrónicas de la propuesta </w:t>
      </w:r>
    </w:p>
    <w:p w14:paraId="34A21686" w14:textId="77777777" w:rsidR="00137FE3" w:rsidRPr="00137FE3" w:rsidRDefault="006A6DE2" w:rsidP="00907A38">
      <w:pPr>
        <w:pStyle w:val="ListParagraph"/>
        <w:numPr>
          <w:ilvl w:val="0"/>
          <w:numId w:val="2"/>
        </w:numPr>
        <w:ind w:right="108"/>
        <w:rPr>
          <w:sz w:val="24"/>
          <w:szCs w:val="24"/>
        </w:rPr>
      </w:pPr>
      <w:r>
        <w:rPr>
          <w:sz w:val="24"/>
          <w:szCs w:val="24"/>
          <w:lang w:val="es"/>
        </w:rPr>
        <w:t xml:space="preserve">Una copia electrónica debe </w:t>
      </w:r>
      <w:r>
        <w:rPr>
          <w:b/>
          <w:bCs/>
          <w:sz w:val="24"/>
          <w:szCs w:val="24"/>
          <w:lang w:val="es"/>
        </w:rPr>
        <w:t>contener toda la información, incluidos los</w:t>
      </w:r>
      <w:r>
        <w:rPr>
          <w:sz w:val="24"/>
          <w:szCs w:val="24"/>
          <w:lang w:val="es"/>
        </w:rPr>
        <w:t xml:space="preserve"> </w:t>
      </w:r>
      <w:r>
        <w:rPr>
          <w:b/>
          <w:bCs/>
          <w:sz w:val="24"/>
          <w:szCs w:val="24"/>
          <w:lang w:val="es"/>
        </w:rPr>
        <w:t xml:space="preserve">anexos </w:t>
      </w:r>
      <w:r>
        <w:rPr>
          <w:sz w:val="24"/>
          <w:szCs w:val="24"/>
          <w:lang w:val="es"/>
        </w:rPr>
        <w:t xml:space="preserve">que se requieren en esta RFP.   </w:t>
      </w:r>
    </w:p>
    <w:p w14:paraId="4946D85D" w14:textId="77777777" w:rsidR="00137FE3" w:rsidRPr="00137FE3" w:rsidRDefault="00137FE3" w:rsidP="00137FE3">
      <w:pPr>
        <w:pStyle w:val="ListParagraph"/>
        <w:numPr>
          <w:ilvl w:val="0"/>
          <w:numId w:val="2"/>
        </w:numPr>
        <w:ind w:right="108"/>
        <w:rPr>
          <w:sz w:val="24"/>
          <w:szCs w:val="24"/>
        </w:rPr>
      </w:pPr>
      <w:r>
        <w:rPr>
          <w:sz w:val="24"/>
          <w:szCs w:val="24"/>
          <w:lang w:val="es"/>
        </w:rPr>
        <w:t xml:space="preserve">Una copia electrónica de la propuesta debe contener toda la información que se requiere en esta RFP, pero </w:t>
      </w:r>
      <w:r>
        <w:rPr>
          <w:b/>
          <w:bCs/>
          <w:sz w:val="24"/>
          <w:szCs w:val="24"/>
          <w:lang w:val="es"/>
        </w:rPr>
        <w:t>debe estar redactada de forma tal que se elimine toda la información de identificación sobre la organización, el personal clave y los asesores</w:t>
      </w:r>
      <w:r>
        <w:rPr>
          <w:sz w:val="24"/>
          <w:szCs w:val="24"/>
          <w:lang w:val="es"/>
        </w:rPr>
        <w:t xml:space="preserve">.  Elimine el nombre de la organización y los nombres del personal y los asesores de todas las páginas de la propuesta redactada.  Elimine también esta información de todos los pies de página.  </w:t>
      </w:r>
    </w:p>
    <w:p w14:paraId="3DE73EC7" w14:textId="77777777" w:rsidR="00907A38" w:rsidRPr="00907A38" w:rsidRDefault="008A4B75" w:rsidP="00907A38">
      <w:pPr>
        <w:pStyle w:val="ListParagraph"/>
        <w:numPr>
          <w:ilvl w:val="0"/>
          <w:numId w:val="2"/>
        </w:numPr>
        <w:ind w:right="108"/>
        <w:rPr>
          <w:sz w:val="24"/>
          <w:szCs w:val="24"/>
        </w:rPr>
      </w:pPr>
      <w:r>
        <w:rPr>
          <w:sz w:val="24"/>
          <w:szCs w:val="24"/>
          <w:lang w:val="es"/>
        </w:rPr>
        <w:t xml:space="preserve">Las propuestas deben presentarse a doble espacio y en un documento Word.  Todas las páginas deben incluir un pie de página de identificación con el nombre del proveedor de servicios, el número de proyecto y las páginas numeradas. </w:t>
      </w:r>
    </w:p>
    <w:p w14:paraId="6B602DB5" w14:textId="77777777" w:rsidR="00137FE3" w:rsidRPr="00137FE3" w:rsidRDefault="00BC6842" w:rsidP="005A0CE2">
      <w:pPr>
        <w:pStyle w:val="ListParagraph"/>
        <w:numPr>
          <w:ilvl w:val="0"/>
          <w:numId w:val="2"/>
        </w:numPr>
        <w:ind w:right="108"/>
        <w:rPr>
          <w:sz w:val="24"/>
          <w:szCs w:val="24"/>
        </w:rPr>
      </w:pPr>
      <w:r>
        <w:rPr>
          <w:sz w:val="24"/>
          <w:szCs w:val="24"/>
          <w:lang w:val="es"/>
        </w:rPr>
        <w:t xml:space="preserve">Envíe dos copias por correo electrónico a </w:t>
      </w:r>
      <w:hyperlink r:id="rId12" w:history="1">
        <w:r>
          <w:rPr>
            <w:rStyle w:val="Hyperlink"/>
            <w:sz w:val="24"/>
            <w:szCs w:val="24"/>
            <w:u w:val="none" w:color="0000FF"/>
            <w:lang w:val="es"/>
          </w:rPr>
          <w:t>rfp@rceb.org</w:t>
        </w:r>
      </w:hyperlink>
      <w:r>
        <w:rPr>
          <w:color w:val="0000FF"/>
          <w:sz w:val="24"/>
          <w:szCs w:val="24"/>
          <w:u w:val="single"/>
          <w:lang w:val="es"/>
        </w:rPr>
        <w:t xml:space="preserve">.  </w:t>
      </w:r>
    </w:p>
    <w:p w14:paraId="63C67BA7" w14:textId="5F781D9F" w:rsidR="00C21728" w:rsidRPr="00F875AB" w:rsidRDefault="00137FE3" w:rsidP="00F875AB">
      <w:pPr>
        <w:pStyle w:val="ListParagraph"/>
        <w:numPr>
          <w:ilvl w:val="0"/>
          <w:numId w:val="2"/>
        </w:numPr>
        <w:ind w:right="108"/>
        <w:rPr>
          <w:b/>
          <w:bCs/>
          <w:color w:val="000000"/>
          <w:sz w:val="24"/>
          <w:szCs w:val="24"/>
          <w:u w:val="single"/>
        </w:rPr>
      </w:pPr>
      <w:r>
        <w:rPr>
          <w:b/>
          <w:bCs/>
          <w:sz w:val="24"/>
          <w:szCs w:val="24"/>
          <w:u w:val="single"/>
          <w:lang w:val="es"/>
        </w:rPr>
        <w:t>Estas copias</w:t>
      </w:r>
      <w:r>
        <w:rPr>
          <w:b/>
          <w:bCs/>
          <w:color w:val="000000"/>
          <w:sz w:val="24"/>
          <w:szCs w:val="24"/>
          <w:u w:val="single"/>
          <w:lang w:val="es"/>
        </w:rPr>
        <w:t xml:space="preserve"> deben recibirse antes de las 5:00 p. m, en la fecha límite de la RFP: </w:t>
      </w:r>
      <w:r w:rsidR="00F875AB" w:rsidRPr="00F875AB">
        <w:rPr>
          <w:b/>
          <w:bCs/>
          <w:color w:val="000000"/>
          <w:sz w:val="24"/>
          <w:szCs w:val="24"/>
          <w:u w:val="single"/>
          <w:lang w:val="es-ES"/>
        </w:rPr>
        <w:t>miércoles, 19 de marzo de 2025</w:t>
      </w:r>
      <w:r w:rsidR="00F875AB">
        <w:rPr>
          <w:b/>
          <w:bCs/>
          <w:color w:val="000000"/>
          <w:sz w:val="24"/>
          <w:szCs w:val="24"/>
          <w:u w:val="single"/>
        </w:rPr>
        <w:t>.</w:t>
      </w:r>
      <w:r w:rsidR="00F875AB" w:rsidRPr="00F875AB">
        <w:rPr>
          <w:b/>
          <w:bCs/>
          <w:color w:val="000000"/>
          <w:sz w:val="24"/>
          <w:szCs w:val="24"/>
        </w:rPr>
        <w:t xml:space="preserve"> </w:t>
      </w:r>
      <w:r w:rsidRPr="00F875AB">
        <w:rPr>
          <w:b/>
          <w:bCs/>
          <w:color w:val="000000"/>
          <w:sz w:val="24"/>
          <w:szCs w:val="24"/>
          <w:lang w:val="es"/>
        </w:rPr>
        <w:t xml:space="preserve">NO SE CONSIDERARÁN LAS SOLICITUDES TARDÍAS O INCOMPLETAS.  </w:t>
      </w:r>
    </w:p>
    <w:p w14:paraId="50829C18" w14:textId="77777777" w:rsidR="00907A38" w:rsidRPr="00907A38" w:rsidRDefault="00907A38" w:rsidP="00907A38">
      <w:pPr>
        <w:ind w:right="108"/>
        <w:rPr>
          <w:sz w:val="24"/>
          <w:szCs w:val="24"/>
        </w:rPr>
      </w:pPr>
    </w:p>
    <w:p w14:paraId="3DAB2A2C" w14:textId="77777777" w:rsidR="00C21728" w:rsidRDefault="00C21728">
      <w:pPr>
        <w:spacing w:before="16" w:line="260" w:lineRule="exact"/>
        <w:rPr>
          <w:sz w:val="26"/>
          <w:szCs w:val="26"/>
        </w:rPr>
      </w:pPr>
    </w:p>
    <w:p w14:paraId="6A7DB193" w14:textId="77777777" w:rsidR="00997D81" w:rsidRDefault="008A4B75" w:rsidP="00C60BF6">
      <w:pPr>
        <w:spacing w:before="72"/>
        <w:ind w:right="452"/>
        <w:rPr>
          <w:spacing w:val="1"/>
          <w:sz w:val="24"/>
          <w:szCs w:val="24"/>
        </w:rPr>
      </w:pPr>
      <w:r>
        <w:rPr>
          <w:sz w:val="24"/>
          <w:szCs w:val="24"/>
          <w:lang w:val="es"/>
        </w:rPr>
        <w:t xml:space="preserve">Esperamos recibir sus propuestas.  </w:t>
      </w:r>
    </w:p>
    <w:p w14:paraId="73123B33" w14:textId="77777777" w:rsidR="007C0AAF" w:rsidRDefault="007C0AAF" w:rsidP="00C60BF6">
      <w:pPr>
        <w:spacing w:before="72"/>
        <w:ind w:right="452"/>
        <w:rPr>
          <w:spacing w:val="1"/>
          <w:sz w:val="24"/>
          <w:szCs w:val="24"/>
        </w:rPr>
      </w:pPr>
    </w:p>
    <w:p w14:paraId="1D761BD3" w14:textId="77777777" w:rsidR="007C0AAF" w:rsidRDefault="007C0AAF" w:rsidP="007C0AAF">
      <w:pPr>
        <w:spacing w:before="72"/>
        <w:ind w:right="452"/>
        <w:rPr>
          <w:spacing w:val="1"/>
          <w:sz w:val="24"/>
          <w:szCs w:val="24"/>
        </w:rPr>
      </w:pPr>
      <w:r>
        <w:rPr>
          <w:sz w:val="24"/>
          <w:szCs w:val="24"/>
          <w:lang w:val="es"/>
        </w:rPr>
        <w:t xml:space="preserve">Toda otra consulta relacionada con la solicitud o para solicitar asistencia técnica debe dirigirse a Mary Lynn Rochlitz, especialista sénior en recursos, al (510) 618-6499 o por correo electrónico a </w:t>
      </w:r>
      <w:hyperlink r:id="rId13">
        <w:r>
          <w:rPr>
            <w:sz w:val="24"/>
            <w:szCs w:val="24"/>
            <w:lang w:val="es"/>
          </w:rPr>
          <w:t xml:space="preserve">mlrochlitz@rceb.org.  </w:t>
        </w:r>
      </w:hyperlink>
      <w:r>
        <w:rPr>
          <w:sz w:val="24"/>
          <w:szCs w:val="24"/>
          <w:lang w:val="es"/>
        </w:rPr>
        <w:t xml:space="preserve">No llame para consultar el estado de la solicitud.  </w:t>
      </w:r>
    </w:p>
    <w:p w14:paraId="571630B6" w14:textId="77777777" w:rsidR="00751AB1" w:rsidRDefault="00751AB1" w:rsidP="007C0AAF">
      <w:pPr>
        <w:spacing w:before="72"/>
        <w:ind w:right="452"/>
        <w:rPr>
          <w:spacing w:val="1"/>
          <w:sz w:val="24"/>
          <w:szCs w:val="24"/>
        </w:rPr>
      </w:pPr>
    </w:p>
    <w:p w14:paraId="0957A5C4" w14:textId="02DE29A5" w:rsidR="00751AB1" w:rsidRPr="00F875AB" w:rsidRDefault="00751AB1" w:rsidP="00751AB1">
      <w:pPr>
        <w:spacing w:before="72"/>
        <w:ind w:right="452"/>
        <w:rPr>
          <w:sz w:val="24"/>
          <w:szCs w:val="24"/>
        </w:rPr>
      </w:pPr>
      <w:r>
        <w:rPr>
          <w:sz w:val="24"/>
          <w:szCs w:val="24"/>
          <w:lang w:val="es"/>
        </w:rPr>
        <w:t xml:space="preserve">El RCEB organizará una conferencia de licitantes (sesión de preguntas y respuestas) el </w:t>
      </w:r>
      <w:r w:rsidR="00F875AB" w:rsidRPr="00F875AB">
        <w:rPr>
          <w:sz w:val="24"/>
          <w:szCs w:val="24"/>
          <w:lang w:val="es-ES"/>
        </w:rPr>
        <w:t>lunes 4 de marzo</w:t>
      </w:r>
      <w:r w:rsidR="00F875AB">
        <w:rPr>
          <w:sz w:val="24"/>
          <w:szCs w:val="24"/>
        </w:rPr>
        <w:t xml:space="preserve"> </w:t>
      </w:r>
      <w:r>
        <w:rPr>
          <w:sz w:val="24"/>
          <w:szCs w:val="24"/>
          <w:lang w:val="es"/>
        </w:rPr>
        <w:t xml:space="preserve">de 2025 de 11:00 a. m. a 12:00 del mediodía.  La conferencia de licitantes se llevará a cabo por Zoom.  Consulte a continuación la información de inicio de sesión para Zoom.  </w:t>
      </w:r>
    </w:p>
    <w:p w14:paraId="027EF60C" w14:textId="77777777" w:rsidR="00751AB1" w:rsidRDefault="00751AB1" w:rsidP="007C0AAF">
      <w:pPr>
        <w:spacing w:before="72"/>
        <w:ind w:right="452"/>
        <w:rPr>
          <w:spacing w:val="1"/>
          <w:sz w:val="24"/>
          <w:szCs w:val="24"/>
        </w:rPr>
      </w:pPr>
    </w:p>
    <w:p w14:paraId="5BB1D36B" w14:textId="2C189923" w:rsidR="00751AB1" w:rsidRPr="00886905" w:rsidRDefault="00751AB1" w:rsidP="00751AB1">
      <w:pPr>
        <w:tabs>
          <w:tab w:val="left" w:pos="5378"/>
        </w:tabs>
        <w:rPr>
          <w:sz w:val="24"/>
          <w:szCs w:val="24"/>
          <w:highlight w:val="yellow"/>
          <w:u w:val="single"/>
        </w:rPr>
      </w:pPr>
      <w:r>
        <w:rPr>
          <w:sz w:val="24"/>
          <w:szCs w:val="24"/>
          <w:u w:val="single"/>
          <w:lang w:val="es"/>
        </w:rPr>
        <w:t xml:space="preserve">Información de inicio de sesión en Zoom para la </w:t>
      </w:r>
      <w:r w:rsidR="00F875AB">
        <w:rPr>
          <w:sz w:val="24"/>
          <w:szCs w:val="24"/>
          <w:u w:val="single"/>
          <w:lang w:val="es"/>
        </w:rPr>
        <w:t>conferencia de licitantes del 4</w:t>
      </w:r>
      <w:r>
        <w:rPr>
          <w:sz w:val="24"/>
          <w:szCs w:val="24"/>
          <w:u w:val="single"/>
          <w:lang w:val="es"/>
        </w:rPr>
        <w:t xml:space="preserve"> de </w:t>
      </w:r>
      <w:r w:rsidR="00F875AB">
        <w:rPr>
          <w:sz w:val="24"/>
          <w:szCs w:val="24"/>
          <w:u w:val="single"/>
          <w:lang w:val="es"/>
        </w:rPr>
        <w:t>marzo</w:t>
      </w:r>
      <w:r>
        <w:rPr>
          <w:sz w:val="24"/>
          <w:szCs w:val="24"/>
          <w:u w:val="single"/>
          <w:lang w:val="es"/>
        </w:rPr>
        <w:t xml:space="preserve"> de 2025, de 11:00 a. m. a 12:00 del mediodía </w:t>
      </w:r>
    </w:p>
    <w:p w14:paraId="50089E64" w14:textId="4793CA88" w:rsidR="00751AB1" w:rsidRDefault="00751AB1" w:rsidP="007C0AAF">
      <w:pPr>
        <w:spacing w:before="72"/>
        <w:ind w:right="452"/>
        <w:rPr>
          <w:spacing w:val="1"/>
          <w:sz w:val="24"/>
          <w:szCs w:val="24"/>
          <w:highlight w:val="yellow"/>
        </w:rPr>
      </w:pPr>
    </w:p>
    <w:p w14:paraId="0BCD8C04" w14:textId="77777777" w:rsidR="00F875AB" w:rsidRPr="001066E9" w:rsidRDefault="00F875AB" w:rsidP="007C0AAF">
      <w:pPr>
        <w:spacing w:before="72"/>
        <w:ind w:right="452"/>
        <w:rPr>
          <w:spacing w:val="1"/>
          <w:sz w:val="24"/>
          <w:szCs w:val="24"/>
          <w:highlight w:val="yellow"/>
        </w:rPr>
      </w:pPr>
    </w:p>
    <w:p w14:paraId="75B15018" w14:textId="77777777" w:rsidR="001066E9" w:rsidRPr="001066E9" w:rsidRDefault="001066E9" w:rsidP="001066E9">
      <w:pPr>
        <w:rPr>
          <w:sz w:val="24"/>
          <w:szCs w:val="24"/>
        </w:rPr>
      </w:pPr>
      <w:r>
        <w:rPr>
          <w:sz w:val="24"/>
          <w:szCs w:val="24"/>
          <w:lang w:val="es"/>
        </w:rPr>
        <w:t>Tema: Conferencia para licitantes</w:t>
      </w:r>
    </w:p>
    <w:p w14:paraId="2E5AACE5" w14:textId="43B6BE8F" w:rsidR="001066E9" w:rsidRPr="001066E9" w:rsidRDefault="001066E9" w:rsidP="001066E9">
      <w:pPr>
        <w:rPr>
          <w:sz w:val="24"/>
          <w:szCs w:val="24"/>
        </w:rPr>
      </w:pPr>
      <w:r>
        <w:rPr>
          <w:sz w:val="24"/>
          <w:szCs w:val="24"/>
          <w:lang w:val="es"/>
        </w:rPr>
        <w:t xml:space="preserve">Hora: </w:t>
      </w:r>
      <w:r w:rsidR="00F875AB">
        <w:rPr>
          <w:sz w:val="24"/>
          <w:szCs w:val="24"/>
          <w:lang w:val="es"/>
        </w:rPr>
        <w:t>4</w:t>
      </w:r>
      <w:r>
        <w:rPr>
          <w:sz w:val="24"/>
          <w:szCs w:val="24"/>
          <w:lang w:val="es"/>
        </w:rPr>
        <w:t xml:space="preserve"> de </w:t>
      </w:r>
      <w:r w:rsidR="00F875AB">
        <w:rPr>
          <w:sz w:val="24"/>
          <w:szCs w:val="24"/>
          <w:lang w:val="es"/>
        </w:rPr>
        <w:t>marzo</w:t>
      </w:r>
      <w:r>
        <w:rPr>
          <w:sz w:val="24"/>
          <w:szCs w:val="24"/>
          <w:lang w:val="es"/>
        </w:rPr>
        <w:t xml:space="preserve"> de 2025, 11:00 p. m., hora del Pacífico (EE. UU. y Canadá)</w:t>
      </w:r>
    </w:p>
    <w:p w14:paraId="67A7908D" w14:textId="77777777" w:rsidR="001066E9" w:rsidRPr="001066E9" w:rsidRDefault="001066E9" w:rsidP="001066E9">
      <w:pPr>
        <w:rPr>
          <w:color w:val="1F497D"/>
          <w:sz w:val="24"/>
          <w:szCs w:val="24"/>
        </w:rPr>
      </w:pPr>
      <w:r>
        <w:rPr>
          <w:sz w:val="24"/>
          <w:szCs w:val="24"/>
          <w:lang w:val="es"/>
        </w:rPr>
        <w:t>Únase a la reunión de Zoom</w:t>
      </w:r>
    </w:p>
    <w:p w14:paraId="35E8046A" w14:textId="77777777" w:rsidR="00F875AB" w:rsidRPr="00B01547" w:rsidRDefault="00F875AB" w:rsidP="00F875AB">
      <w:pPr>
        <w:rPr>
          <w:sz w:val="24"/>
          <w:szCs w:val="24"/>
        </w:rPr>
      </w:pPr>
      <w:hyperlink r:id="rId14" w:history="1">
        <w:r w:rsidRPr="00B01547">
          <w:rPr>
            <w:rStyle w:val="Hyperlink"/>
            <w:sz w:val="24"/>
            <w:szCs w:val="24"/>
          </w:rPr>
          <w:t>https://us06web.zoom.us/j/86558899195?pwd=q3S1Is3aU2isU1H56bbazBq0MFXNB1.1</w:t>
        </w:r>
      </w:hyperlink>
    </w:p>
    <w:p w14:paraId="0B3B82F6" w14:textId="77777777" w:rsidR="001066E9" w:rsidRPr="001066E9" w:rsidRDefault="001066E9" w:rsidP="001066E9">
      <w:pPr>
        <w:rPr>
          <w:color w:val="1F497D"/>
          <w:sz w:val="24"/>
          <w:szCs w:val="24"/>
        </w:rPr>
      </w:pPr>
    </w:p>
    <w:p w14:paraId="051BC1EE" w14:textId="2B124AD8" w:rsidR="001066E9" w:rsidRPr="001066E9" w:rsidRDefault="001066E9" w:rsidP="001066E9">
      <w:pPr>
        <w:rPr>
          <w:sz w:val="24"/>
          <w:szCs w:val="24"/>
        </w:rPr>
      </w:pPr>
      <w:r>
        <w:rPr>
          <w:sz w:val="24"/>
          <w:szCs w:val="24"/>
          <w:lang w:val="es"/>
        </w:rPr>
        <w:t xml:space="preserve">ID de la reunión: </w:t>
      </w:r>
      <w:r w:rsidR="00F875AB" w:rsidRPr="00B01547">
        <w:rPr>
          <w:sz w:val="24"/>
          <w:szCs w:val="24"/>
        </w:rPr>
        <w:t>865 5889 9195</w:t>
      </w:r>
    </w:p>
    <w:p w14:paraId="14EB8189" w14:textId="1EF88AC5" w:rsidR="001066E9" w:rsidRPr="001066E9" w:rsidRDefault="001066E9" w:rsidP="001066E9">
      <w:pPr>
        <w:rPr>
          <w:sz w:val="24"/>
          <w:szCs w:val="24"/>
        </w:rPr>
      </w:pPr>
      <w:r>
        <w:rPr>
          <w:sz w:val="24"/>
          <w:szCs w:val="24"/>
          <w:lang w:val="es"/>
        </w:rPr>
        <w:t xml:space="preserve">Contraseña: </w:t>
      </w:r>
      <w:r w:rsidR="00F875AB" w:rsidRPr="00B01547">
        <w:rPr>
          <w:sz w:val="24"/>
          <w:szCs w:val="24"/>
        </w:rPr>
        <w:t>547274</w:t>
      </w:r>
    </w:p>
    <w:p w14:paraId="29D50F7B" w14:textId="77777777" w:rsidR="001066E9" w:rsidRPr="00832564" w:rsidRDefault="001066E9" w:rsidP="00832564">
      <w:pPr>
        <w:rPr>
          <w:sz w:val="24"/>
          <w:szCs w:val="24"/>
        </w:rPr>
      </w:pPr>
    </w:p>
    <w:p w14:paraId="6DBFA9B0" w14:textId="77777777" w:rsidR="00FD3C96" w:rsidRDefault="00FD3C96" w:rsidP="007B2226">
      <w:pPr>
        <w:spacing w:line="260" w:lineRule="exact"/>
      </w:pPr>
    </w:p>
    <w:p w14:paraId="6CDDB421" w14:textId="77777777" w:rsidR="00C21728" w:rsidRDefault="008A4B75">
      <w:pPr>
        <w:spacing w:line="260" w:lineRule="exact"/>
        <w:ind w:left="100"/>
        <w:rPr>
          <w:rFonts w:ascii="Cambria" w:eastAsia="Cambria" w:hAnsi="Cambria" w:cs="Cambria"/>
          <w:sz w:val="24"/>
          <w:szCs w:val="24"/>
        </w:rPr>
      </w:pPr>
      <w:r>
        <w:rPr>
          <w:rFonts w:ascii="Cambria" w:eastAsia="Cambria" w:hAnsi="Cambria" w:cs="Cambria"/>
          <w:b/>
          <w:bCs/>
          <w:sz w:val="24"/>
          <w:szCs w:val="24"/>
          <w:u w:val="thick" w:color="000000"/>
          <w:lang w:val="es"/>
        </w:rPr>
        <w:t>Requisitos para la propuesta</w:t>
      </w:r>
    </w:p>
    <w:p w14:paraId="1054451C" w14:textId="77777777" w:rsidR="00C21728" w:rsidRDefault="00C21728">
      <w:pPr>
        <w:spacing w:line="200" w:lineRule="exact"/>
      </w:pPr>
    </w:p>
    <w:p w14:paraId="0BEC050A" w14:textId="77777777" w:rsidR="001479C6" w:rsidRPr="001479C6" w:rsidRDefault="001479C6" w:rsidP="001479C6">
      <w:pPr>
        <w:ind w:left="100"/>
        <w:rPr>
          <w:sz w:val="22"/>
          <w:szCs w:val="22"/>
        </w:rPr>
      </w:pPr>
      <w:r>
        <w:rPr>
          <w:sz w:val="22"/>
          <w:szCs w:val="22"/>
          <w:lang w:val="es"/>
        </w:rPr>
        <w:t>1.   Formulario de solicitud para la RFP (Anexo A).</w:t>
      </w:r>
    </w:p>
    <w:p w14:paraId="7889F725" w14:textId="77777777" w:rsidR="001479C6" w:rsidRPr="001479C6" w:rsidRDefault="001479C6" w:rsidP="001479C6">
      <w:pPr>
        <w:spacing w:before="16" w:line="260" w:lineRule="exact"/>
        <w:rPr>
          <w:sz w:val="22"/>
          <w:szCs w:val="22"/>
        </w:rPr>
      </w:pPr>
    </w:p>
    <w:p w14:paraId="5FDB2E37" w14:textId="77777777" w:rsidR="001479C6" w:rsidRPr="001479C6" w:rsidRDefault="001479C6" w:rsidP="001479C6">
      <w:pPr>
        <w:ind w:left="100"/>
        <w:rPr>
          <w:sz w:val="22"/>
          <w:szCs w:val="22"/>
        </w:rPr>
      </w:pPr>
      <w:r>
        <w:rPr>
          <w:sz w:val="22"/>
          <w:szCs w:val="22"/>
          <w:lang w:val="es"/>
        </w:rPr>
        <w:t>2.   Una declaración que indique el autor de la propuesta.</w:t>
      </w:r>
    </w:p>
    <w:p w14:paraId="7688E3D8" w14:textId="77777777" w:rsidR="001479C6" w:rsidRPr="001479C6" w:rsidRDefault="001479C6" w:rsidP="001479C6">
      <w:pPr>
        <w:spacing w:before="16" w:line="260" w:lineRule="exact"/>
        <w:rPr>
          <w:sz w:val="22"/>
          <w:szCs w:val="22"/>
        </w:rPr>
      </w:pPr>
    </w:p>
    <w:p w14:paraId="7C99DCF0" w14:textId="77777777" w:rsidR="001479C6" w:rsidRPr="001479C6" w:rsidRDefault="001479C6" w:rsidP="001479C6">
      <w:pPr>
        <w:ind w:left="460" w:right="406" w:hanging="360"/>
        <w:rPr>
          <w:sz w:val="22"/>
          <w:szCs w:val="22"/>
        </w:rPr>
      </w:pPr>
      <w:r>
        <w:rPr>
          <w:sz w:val="22"/>
          <w:szCs w:val="22"/>
          <w:lang w:val="es"/>
        </w:rPr>
        <w:t xml:space="preserve">3.   Una declaración de ideas.  Esta es una oportunidad para presentar una propuesta de programa única para sus intereses y experiencia particulares.  Cada categoría se calificará en función del contenido. </w:t>
      </w:r>
      <w:r>
        <w:rPr>
          <w:sz w:val="22"/>
          <w:szCs w:val="22"/>
          <w:u w:val="single"/>
          <w:lang w:val="es"/>
        </w:rPr>
        <w:t>La declaración de ideas debe incluir lo siguiente</w:t>
      </w:r>
      <w:r>
        <w:rPr>
          <w:sz w:val="22"/>
          <w:szCs w:val="22"/>
          <w:lang w:val="es"/>
        </w:rPr>
        <w:t xml:space="preserve">:   </w:t>
      </w:r>
      <w:r>
        <w:rPr>
          <w:b/>
          <w:bCs/>
          <w:sz w:val="22"/>
          <w:szCs w:val="22"/>
          <w:lang w:val="es"/>
        </w:rPr>
        <w:t>(Use los encabezados de sección apropiados)</w:t>
      </w:r>
    </w:p>
    <w:p w14:paraId="35BDCC9D" w14:textId="77777777" w:rsidR="001479C6" w:rsidRPr="001479C6" w:rsidRDefault="001479C6" w:rsidP="001479C6">
      <w:pPr>
        <w:spacing w:line="200" w:lineRule="exact"/>
        <w:rPr>
          <w:sz w:val="22"/>
          <w:szCs w:val="22"/>
        </w:rPr>
      </w:pPr>
    </w:p>
    <w:p w14:paraId="4D5F6C64" w14:textId="77777777" w:rsidR="001479C6" w:rsidRPr="001479C6" w:rsidRDefault="001479C6" w:rsidP="001479C6">
      <w:pPr>
        <w:ind w:left="1120"/>
        <w:rPr>
          <w:sz w:val="22"/>
          <w:szCs w:val="22"/>
        </w:rPr>
      </w:pPr>
      <w:r>
        <w:rPr>
          <w:sz w:val="22"/>
          <w:szCs w:val="22"/>
          <w:lang w:val="es"/>
        </w:rPr>
        <w:t xml:space="preserve"> Declaración de ideas que aborde lo siguiente:</w:t>
      </w:r>
    </w:p>
    <w:p w14:paraId="60CE0B7F" w14:textId="77777777" w:rsidR="001479C6" w:rsidRPr="001479C6" w:rsidRDefault="001479C6" w:rsidP="001479C6">
      <w:pPr>
        <w:spacing w:before="16" w:line="260" w:lineRule="exact"/>
        <w:rPr>
          <w:sz w:val="22"/>
          <w:szCs w:val="22"/>
        </w:rPr>
      </w:pPr>
    </w:p>
    <w:p w14:paraId="5B9BF8CD" w14:textId="77777777" w:rsidR="001479C6" w:rsidRPr="001479C6" w:rsidRDefault="001479C6" w:rsidP="001479C6">
      <w:pPr>
        <w:ind w:left="1180" w:right="113" w:hanging="360"/>
        <w:rPr>
          <w:sz w:val="22"/>
          <w:szCs w:val="22"/>
        </w:rPr>
      </w:pPr>
      <w:r>
        <w:rPr>
          <w:sz w:val="22"/>
          <w:szCs w:val="22"/>
          <w:lang w:val="es"/>
        </w:rPr>
        <w:t>a.   Una descripción breve de su filosofía, valores, enfoques de servicio excepcionales e innovadores para brindar el servicio indicado para el grupo objetivo de clientes. (5 puntos)</w:t>
      </w:r>
    </w:p>
    <w:p w14:paraId="09A4BF5F" w14:textId="77777777" w:rsidR="001479C6" w:rsidRPr="001479C6" w:rsidRDefault="001479C6" w:rsidP="001479C6">
      <w:pPr>
        <w:spacing w:before="16" w:line="260" w:lineRule="exact"/>
        <w:rPr>
          <w:sz w:val="22"/>
          <w:szCs w:val="22"/>
        </w:rPr>
      </w:pPr>
    </w:p>
    <w:p w14:paraId="104E4C66" w14:textId="77777777" w:rsidR="00DD5942" w:rsidRPr="000734FD" w:rsidRDefault="001479C6" w:rsidP="000734FD">
      <w:pPr>
        <w:ind w:left="1180" w:right="61" w:hanging="360"/>
        <w:rPr>
          <w:sz w:val="22"/>
          <w:szCs w:val="22"/>
        </w:rPr>
      </w:pPr>
      <w:r>
        <w:rPr>
          <w:sz w:val="22"/>
          <w:szCs w:val="22"/>
          <w:lang w:val="es"/>
        </w:rPr>
        <w:t>b.   Describa el proceso de evaluación que utilizará para determinar las fortalezas y los desafíos del cliente referido.  Describa las herramientas de evaluación que utilizará. Describa los servicios especializados que ofrecerá a los clientes.  ¿Cómo podrá garantizar tiempos de respuesta rápidos al cliente que lo necesita? ¿Con quién intentaría comunicarse para obtener información como parte de la evaluación del individuo? (5 puntos)</w:t>
      </w:r>
    </w:p>
    <w:p w14:paraId="26D590F7" w14:textId="77777777" w:rsidR="001479C6" w:rsidRPr="001479C6" w:rsidRDefault="001479C6" w:rsidP="001479C6">
      <w:pPr>
        <w:spacing w:before="16" w:line="260" w:lineRule="exact"/>
        <w:rPr>
          <w:sz w:val="22"/>
          <w:szCs w:val="22"/>
        </w:rPr>
      </w:pPr>
    </w:p>
    <w:p w14:paraId="6A271823" w14:textId="77777777" w:rsidR="001479C6" w:rsidRPr="001479C6" w:rsidRDefault="000734FD" w:rsidP="00DD5942">
      <w:pPr>
        <w:tabs>
          <w:tab w:val="left" w:pos="1180"/>
        </w:tabs>
        <w:ind w:left="1180" w:right="713" w:hanging="360"/>
        <w:rPr>
          <w:sz w:val="22"/>
          <w:szCs w:val="22"/>
        </w:rPr>
      </w:pPr>
      <w:r>
        <w:rPr>
          <w:sz w:val="22"/>
          <w:szCs w:val="22"/>
          <w:lang w:val="es"/>
        </w:rPr>
        <w:t>c.</w:t>
      </w:r>
      <w:r>
        <w:rPr>
          <w:sz w:val="22"/>
          <w:szCs w:val="22"/>
          <w:lang w:val="es"/>
        </w:rPr>
        <w:tab/>
        <w:t>Un organigrama que muestre los diversos programas que administra su organización y cómo encajaría este proyecto propuesto en ese organigrama. Además, un organigrama que identifique al personal directivo y de supervisión. (5 puntos)</w:t>
      </w:r>
    </w:p>
    <w:p w14:paraId="78D5F0B2" w14:textId="77777777" w:rsidR="001479C6" w:rsidRPr="001479C6" w:rsidRDefault="001479C6" w:rsidP="001479C6">
      <w:pPr>
        <w:spacing w:before="16" w:line="260" w:lineRule="exact"/>
        <w:rPr>
          <w:sz w:val="22"/>
          <w:szCs w:val="22"/>
        </w:rPr>
      </w:pPr>
    </w:p>
    <w:p w14:paraId="427FD1C7" w14:textId="77777777" w:rsidR="001479C6" w:rsidRPr="001479C6" w:rsidRDefault="000734FD" w:rsidP="001479C6">
      <w:pPr>
        <w:ind w:left="1180" w:right="237" w:hanging="360"/>
        <w:rPr>
          <w:sz w:val="22"/>
          <w:szCs w:val="22"/>
        </w:rPr>
      </w:pPr>
      <w:r>
        <w:rPr>
          <w:sz w:val="22"/>
          <w:szCs w:val="22"/>
          <w:lang w:val="es"/>
        </w:rPr>
        <w:t>d.   Una descripción del programa de capacitación del personal por al menos un período de 12 meses con énfasis en temas relacionados con el tipo de clientes a los que brindará servicios. (5 puntos)</w:t>
      </w:r>
    </w:p>
    <w:p w14:paraId="3C9F9589" w14:textId="77777777" w:rsidR="001479C6" w:rsidRPr="001479C6" w:rsidRDefault="001479C6" w:rsidP="001479C6">
      <w:pPr>
        <w:spacing w:before="15" w:line="260" w:lineRule="exact"/>
        <w:rPr>
          <w:sz w:val="22"/>
          <w:szCs w:val="22"/>
        </w:rPr>
      </w:pPr>
    </w:p>
    <w:p w14:paraId="5138853B" w14:textId="77777777" w:rsidR="001479C6" w:rsidRPr="001479C6" w:rsidRDefault="000734FD" w:rsidP="001479C6">
      <w:pPr>
        <w:tabs>
          <w:tab w:val="left" w:pos="1180"/>
        </w:tabs>
        <w:ind w:left="1180" w:right="172" w:hanging="360"/>
        <w:rPr>
          <w:sz w:val="22"/>
          <w:szCs w:val="22"/>
        </w:rPr>
      </w:pPr>
      <w:r>
        <w:rPr>
          <w:sz w:val="22"/>
          <w:szCs w:val="22"/>
          <w:lang w:val="es"/>
        </w:rPr>
        <w:t>e.</w:t>
      </w:r>
      <w:r>
        <w:rPr>
          <w:sz w:val="22"/>
          <w:szCs w:val="22"/>
          <w:lang w:val="es"/>
        </w:rPr>
        <w:tab/>
        <w:t>Una descripción de su plan para evaluar los servicios del programa y su plan para mejorar la calidad. (5 puntos)</w:t>
      </w:r>
    </w:p>
    <w:p w14:paraId="005C07D2" w14:textId="77777777" w:rsidR="001479C6" w:rsidRPr="001479C6" w:rsidRDefault="001479C6" w:rsidP="001479C6">
      <w:pPr>
        <w:spacing w:before="16" w:line="260" w:lineRule="exact"/>
        <w:rPr>
          <w:sz w:val="22"/>
          <w:szCs w:val="22"/>
        </w:rPr>
      </w:pPr>
    </w:p>
    <w:p w14:paraId="65A4BF88" w14:textId="77777777" w:rsidR="001479C6" w:rsidRPr="001479C6" w:rsidRDefault="000734FD" w:rsidP="001479C6">
      <w:pPr>
        <w:tabs>
          <w:tab w:val="left" w:pos="1180"/>
        </w:tabs>
        <w:ind w:left="1180" w:right="69" w:hanging="360"/>
        <w:jc w:val="both"/>
        <w:rPr>
          <w:sz w:val="22"/>
          <w:szCs w:val="22"/>
        </w:rPr>
      </w:pPr>
      <w:r>
        <w:rPr>
          <w:sz w:val="22"/>
          <w:szCs w:val="22"/>
          <w:lang w:val="es"/>
        </w:rPr>
        <w:t>f.</w:t>
      </w:r>
      <w:r>
        <w:rPr>
          <w:sz w:val="22"/>
          <w:szCs w:val="22"/>
          <w:lang w:val="es"/>
        </w:rPr>
        <w:tab/>
        <w:t>Una declaración que describa su plan para atender a clientes diversos, incluidos, entre otros, clientes cultural y lingüísticamente diversos. Proporcione ejemplos de su compromiso para abordar las necesidades de esos clientes diversos. Incluya cualquier otra información que considere relevante para cuestiones de equidad y diversidad.  (5 puntos)</w:t>
      </w:r>
    </w:p>
    <w:p w14:paraId="7C549FBE" w14:textId="77777777" w:rsidR="001479C6" w:rsidRPr="001479C6" w:rsidRDefault="001479C6" w:rsidP="001479C6">
      <w:pPr>
        <w:spacing w:before="16" w:line="260" w:lineRule="exact"/>
        <w:rPr>
          <w:sz w:val="22"/>
          <w:szCs w:val="22"/>
        </w:rPr>
      </w:pPr>
    </w:p>
    <w:p w14:paraId="5581345B" w14:textId="77777777" w:rsidR="001479C6" w:rsidRPr="001479C6" w:rsidRDefault="000734FD" w:rsidP="001479C6">
      <w:pPr>
        <w:ind w:left="1180" w:right="432" w:hanging="360"/>
        <w:rPr>
          <w:sz w:val="22"/>
          <w:szCs w:val="22"/>
        </w:rPr>
      </w:pPr>
      <w:r>
        <w:rPr>
          <w:sz w:val="22"/>
          <w:szCs w:val="22"/>
          <w:lang w:val="es"/>
        </w:rPr>
        <w:t>g.   Cronogramas específicos para la finalización de este proyecto que cubran todos los pasos principales del proceso que conducen a la fecha de inicio prevista de los servicios. (5 puntos)</w:t>
      </w:r>
    </w:p>
    <w:p w14:paraId="58C27C78" w14:textId="77777777" w:rsidR="001479C6" w:rsidRPr="001479C6" w:rsidRDefault="001479C6" w:rsidP="001479C6">
      <w:pPr>
        <w:spacing w:before="16" w:line="260" w:lineRule="exact"/>
        <w:rPr>
          <w:sz w:val="22"/>
          <w:szCs w:val="22"/>
        </w:rPr>
      </w:pPr>
    </w:p>
    <w:p w14:paraId="382DF9A3" w14:textId="77777777" w:rsidR="001479C6" w:rsidRPr="001479C6" w:rsidRDefault="001479C6" w:rsidP="001479C6">
      <w:pPr>
        <w:ind w:left="460" w:right="84" w:hanging="360"/>
        <w:rPr>
          <w:sz w:val="22"/>
          <w:szCs w:val="22"/>
        </w:rPr>
      </w:pPr>
      <w:r>
        <w:rPr>
          <w:sz w:val="22"/>
          <w:szCs w:val="22"/>
          <w:lang w:val="es"/>
        </w:rPr>
        <w:t xml:space="preserve">4.   Una partida del </w:t>
      </w:r>
      <w:r>
        <w:rPr>
          <w:b/>
          <w:bCs/>
          <w:sz w:val="22"/>
          <w:szCs w:val="22"/>
          <w:lang w:val="es"/>
        </w:rPr>
        <w:t>presupuesto mensual continuo</w:t>
      </w:r>
      <w:r>
        <w:rPr>
          <w:sz w:val="22"/>
          <w:szCs w:val="22"/>
          <w:lang w:val="es"/>
        </w:rPr>
        <w:t xml:space="preserve"> que indique los costos operativos previstos de su nuevo programa (Anexo B).  Tenga en cuenta que, si se lo selecciona para este proyecto, se utilizará una herramienta de presupuesto más completa y detallada.</w:t>
      </w:r>
    </w:p>
    <w:p w14:paraId="56CEA739" w14:textId="77777777" w:rsidR="001479C6" w:rsidRPr="001479C6" w:rsidRDefault="001479C6" w:rsidP="001479C6">
      <w:pPr>
        <w:spacing w:before="16" w:line="260" w:lineRule="exact"/>
        <w:rPr>
          <w:sz w:val="22"/>
          <w:szCs w:val="22"/>
        </w:rPr>
      </w:pPr>
    </w:p>
    <w:p w14:paraId="50F21AB6" w14:textId="77777777" w:rsidR="001479C6" w:rsidRPr="001479C6" w:rsidRDefault="001479C6" w:rsidP="001479C6">
      <w:pPr>
        <w:ind w:left="460" w:right="115" w:hanging="360"/>
        <w:rPr>
          <w:sz w:val="22"/>
          <w:szCs w:val="22"/>
        </w:rPr>
      </w:pPr>
      <w:r>
        <w:rPr>
          <w:sz w:val="22"/>
          <w:szCs w:val="22"/>
          <w:lang w:val="es"/>
        </w:rPr>
        <w:t xml:space="preserve">5.   Proporcione un </w:t>
      </w:r>
      <w:r>
        <w:rPr>
          <w:b/>
          <w:bCs/>
          <w:sz w:val="22"/>
          <w:szCs w:val="22"/>
          <w:lang w:val="es"/>
        </w:rPr>
        <w:t>estado financiero</w:t>
      </w:r>
      <w:r>
        <w:rPr>
          <w:sz w:val="22"/>
          <w:szCs w:val="22"/>
          <w:lang w:val="es"/>
        </w:rPr>
        <w:t xml:space="preserve"> actual (Anexo C) que incluya el estado de situación financiera trimestral actual, el estado de actividades trimestral actual, el estado de flujo de efectivo trimestral actual y el informe de auditoría independiente auditado más reciente por un contador público certificado.  (Es posible que se le pida que proporcione una prueba de responsabilidad financiera antes de firmar un contrato para obtener fondos de inicio).</w:t>
      </w:r>
    </w:p>
    <w:p w14:paraId="72F78C42" w14:textId="77777777" w:rsidR="001479C6" w:rsidRPr="001479C6" w:rsidRDefault="001479C6" w:rsidP="001479C6">
      <w:pPr>
        <w:spacing w:before="17" w:line="260" w:lineRule="exact"/>
        <w:rPr>
          <w:sz w:val="22"/>
          <w:szCs w:val="22"/>
        </w:rPr>
      </w:pPr>
    </w:p>
    <w:p w14:paraId="1DCCBF82" w14:textId="77777777" w:rsidR="001479C6" w:rsidRPr="001479C6" w:rsidRDefault="001479C6" w:rsidP="001479C6">
      <w:pPr>
        <w:ind w:left="460" w:right="113" w:hanging="360"/>
        <w:rPr>
          <w:sz w:val="22"/>
          <w:szCs w:val="22"/>
        </w:rPr>
      </w:pPr>
      <w:r>
        <w:rPr>
          <w:sz w:val="22"/>
          <w:szCs w:val="22"/>
          <w:lang w:val="es"/>
        </w:rPr>
        <w:t xml:space="preserve">6.   Los nombres, direcciones y números de teléfono de tres </w:t>
      </w:r>
      <w:r>
        <w:rPr>
          <w:b/>
          <w:bCs/>
          <w:sz w:val="22"/>
          <w:szCs w:val="22"/>
          <w:lang w:val="es"/>
        </w:rPr>
        <w:t>referencias profesionales</w:t>
      </w:r>
      <w:r>
        <w:rPr>
          <w:sz w:val="22"/>
          <w:szCs w:val="22"/>
          <w:lang w:val="es"/>
        </w:rPr>
        <w:t xml:space="preserve"> y </w:t>
      </w:r>
      <w:r>
        <w:rPr>
          <w:sz w:val="22"/>
          <w:szCs w:val="22"/>
          <w:u w:val="single"/>
          <w:lang w:val="es"/>
        </w:rPr>
        <w:t>al menos una carta de referencia profesional</w:t>
      </w:r>
      <w:r>
        <w:rPr>
          <w:sz w:val="22"/>
          <w:szCs w:val="22"/>
          <w:lang w:val="es"/>
        </w:rPr>
        <w:t xml:space="preserve"> que describa sus habilidades y calificaciones en relación con esta propuesta (Anexo D).</w:t>
      </w:r>
    </w:p>
    <w:p w14:paraId="52DB97B2" w14:textId="77777777" w:rsidR="001479C6" w:rsidRPr="001479C6" w:rsidRDefault="001479C6" w:rsidP="001479C6">
      <w:pPr>
        <w:spacing w:before="16" w:line="260" w:lineRule="exact"/>
        <w:rPr>
          <w:sz w:val="22"/>
          <w:szCs w:val="22"/>
        </w:rPr>
      </w:pPr>
    </w:p>
    <w:p w14:paraId="4D576DB7" w14:textId="77777777" w:rsidR="001479C6" w:rsidRPr="001479C6" w:rsidRDefault="001479C6" w:rsidP="001479C6">
      <w:pPr>
        <w:ind w:left="460" w:right="462" w:hanging="360"/>
        <w:rPr>
          <w:sz w:val="22"/>
          <w:szCs w:val="22"/>
        </w:rPr>
      </w:pPr>
      <w:r>
        <w:rPr>
          <w:sz w:val="22"/>
          <w:szCs w:val="22"/>
          <w:lang w:val="es"/>
        </w:rPr>
        <w:t xml:space="preserve">7.   Una lista de los </w:t>
      </w:r>
      <w:r>
        <w:rPr>
          <w:b/>
          <w:bCs/>
          <w:sz w:val="22"/>
          <w:szCs w:val="22"/>
          <w:lang w:val="es"/>
        </w:rPr>
        <w:t>asesores del programa</w:t>
      </w:r>
      <w:r>
        <w:rPr>
          <w:sz w:val="22"/>
          <w:szCs w:val="22"/>
          <w:lang w:val="es"/>
        </w:rPr>
        <w:t xml:space="preserve"> propuestos, el salario pagado y las horas estimadas por mes para la etapa de inicio y la consulta continua (Anexo E).</w:t>
      </w:r>
    </w:p>
    <w:p w14:paraId="2E18EE75" w14:textId="77777777" w:rsidR="001479C6" w:rsidRPr="001479C6" w:rsidRDefault="001479C6" w:rsidP="001479C6">
      <w:pPr>
        <w:ind w:left="460" w:right="462" w:hanging="360"/>
        <w:rPr>
          <w:sz w:val="22"/>
          <w:szCs w:val="22"/>
        </w:rPr>
      </w:pPr>
    </w:p>
    <w:p w14:paraId="0D80C457" w14:textId="77777777" w:rsidR="007A31DA" w:rsidRPr="00315A7A" w:rsidRDefault="001479C6" w:rsidP="007A31DA">
      <w:pPr>
        <w:ind w:left="460" w:right="462" w:hanging="360"/>
        <w:rPr>
          <w:sz w:val="22"/>
          <w:szCs w:val="22"/>
        </w:rPr>
      </w:pPr>
      <w:r>
        <w:rPr>
          <w:sz w:val="22"/>
          <w:szCs w:val="22"/>
          <w:lang w:val="es"/>
        </w:rPr>
        <w:t xml:space="preserve">8.   Un </w:t>
      </w:r>
      <w:r>
        <w:rPr>
          <w:b/>
          <w:bCs/>
          <w:sz w:val="22"/>
          <w:szCs w:val="22"/>
          <w:lang w:val="es"/>
        </w:rPr>
        <w:t xml:space="preserve">presupuesto de inicio </w:t>
      </w:r>
      <w:r>
        <w:rPr>
          <w:sz w:val="22"/>
          <w:szCs w:val="22"/>
          <w:lang w:val="es"/>
        </w:rPr>
        <w:t xml:space="preserve">propuesto que defina cómo se utilizarán los fondos (Anexo F).  </w:t>
      </w:r>
      <w:r>
        <w:rPr>
          <w:sz w:val="22"/>
          <w:szCs w:val="22"/>
          <w:u w:val="single"/>
          <w:lang w:val="es"/>
        </w:rPr>
        <w:t>Tenga en cuenta que se espera que el solicitante aporte contribuciones no monetarias durante la etapa de inicio.  Indique estas contribuciones no monetarias en este documento. Además, el solicitante debe tener la capacidad de ser financieramente solvente durante el período de transición (es decir, el tiempo entre el día en que inician los servicios y el día en que el programa está en plena capacidad).</w:t>
      </w:r>
    </w:p>
    <w:p w14:paraId="1FF8FC2C" w14:textId="77777777" w:rsidR="001479C6" w:rsidRPr="001479C6" w:rsidRDefault="001479C6" w:rsidP="001479C6">
      <w:pPr>
        <w:ind w:left="460" w:right="462" w:hanging="360"/>
        <w:rPr>
          <w:sz w:val="22"/>
          <w:szCs w:val="22"/>
        </w:rPr>
      </w:pPr>
    </w:p>
    <w:p w14:paraId="2DEEF129" w14:textId="77777777" w:rsidR="001479C6" w:rsidRPr="001479C6" w:rsidRDefault="001479C6" w:rsidP="001479C6">
      <w:pPr>
        <w:spacing w:before="7" w:line="240" w:lineRule="exact"/>
        <w:rPr>
          <w:sz w:val="22"/>
          <w:szCs w:val="22"/>
        </w:rPr>
      </w:pPr>
    </w:p>
    <w:p w14:paraId="42A68F2E" w14:textId="77777777" w:rsidR="001479C6" w:rsidRPr="001479C6" w:rsidRDefault="001479C6" w:rsidP="001479C6">
      <w:pPr>
        <w:spacing w:before="29"/>
        <w:ind w:left="460" w:right="106" w:hanging="360"/>
        <w:rPr>
          <w:sz w:val="22"/>
          <w:szCs w:val="22"/>
        </w:rPr>
      </w:pPr>
      <w:r>
        <w:rPr>
          <w:sz w:val="22"/>
          <w:szCs w:val="22"/>
          <w:lang w:val="es"/>
        </w:rPr>
        <w:t xml:space="preserve">9.   </w:t>
      </w:r>
      <w:r>
        <w:rPr>
          <w:b/>
          <w:bCs/>
          <w:sz w:val="22"/>
          <w:szCs w:val="22"/>
          <w:lang w:val="es"/>
        </w:rPr>
        <w:t>Currículum vitae</w:t>
      </w:r>
      <w:r>
        <w:rPr>
          <w:sz w:val="22"/>
          <w:szCs w:val="22"/>
          <w:lang w:val="es"/>
        </w:rPr>
        <w:t xml:space="preserve"> que demuestre evidencia de las calificaciones del solicitante, tales como: educación, experiencia y habilidades demostradas en el trabajo con personas con discapacidades del desarrollo (al menos un año de brindar supervisión directa y servicios especiales a personas con discapacidades del desarrollo) y personas con problemas de salud mental, conductual y de salud en general.</w:t>
      </w:r>
    </w:p>
    <w:p w14:paraId="0ACFB706" w14:textId="77777777" w:rsidR="001479C6" w:rsidRPr="001479C6" w:rsidRDefault="001479C6" w:rsidP="001479C6">
      <w:pPr>
        <w:spacing w:before="7" w:line="140" w:lineRule="exact"/>
        <w:rPr>
          <w:sz w:val="22"/>
          <w:szCs w:val="22"/>
        </w:rPr>
      </w:pPr>
    </w:p>
    <w:p w14:paraId="5DAD1674" w14:textId="77777777" w:rsidR="001479C6" w:rsidRPr="001479C6" w:rsidRDefault="001479C6" w:rsidP="001479C6">
      <w:pPr>
        <w:spacing w:line="200" w:lineRule="exact"/>
        <w:rPr>
          <w:sz w:val="22"/>
          <w:szCs w:val="22"/>
        </w:rPr>
      </w:pPr>
    </w:p>
    <w:p w14:paraId="54433F99" w14:textId="77777777" w:rsidR="001479C6" w:rsidRPr="001479C6" w:rsidRDefault="001479C6" w:rsidP="001479C6">
      <w:pPr>
        <w:spacing w:line="200" w:lineRule="exact"/>
        <w:rPr>
          <w:sz w:val="22"/>
          <w:szCs w:val="22"/>
        </w:rPr>
      </w:pPr>
    </w:p>
    <w:p w14:paraId="32EBBA28" w14:textId="77777777" w:rsidR="001479C6" w:rsidRPr="001479C6" w:rsidRDefault="001479C6" w:rsidP="001479C6">
      <w:pPr>
        <w:ind w:left="100"/>
        <w:rPr>
          <w:sz w:val="22"/>
          <w:szCs w:val="22"/>
        </w:rPr>
      </w:pPr>
      <w:r>
        <w:rPr>
          <w:b/>
          <w:bCs/>
          <w:sz w:val="22"/>
          <w:szCs w:val="22"/>
          <w:lang w:val="es"/>
        </w:rPr>
        <w:t xml:space="preserve">Encontrará enlaces a las plantillas para los Anexos A, B, C, D, E y F en </w:t>
      </w:r>
      <w:r>
        <w:rPr>
          <w:b/>
          <w:bCs/>
          <w:color w:val="0000FF"/>
          <w:sz w:val="22"/>
          <w:szCs w:val="22"/>
          <w:lang w:val="es"/>
        </w:rPr>
        <w:t xml:space="preserve"> </w:t>
      </w:r>
      <w:hyperlink r:id="rId15">
        <w:r>
          <w:rPr>
            <w:b/>
            <w:bCs/>
            <w:color w:val="0000FF"/>
            <w:sz w:val="22"/>
            <w:szCs w:val="22"/>
            <w:u w:val="thick" w:color="0000FF"/>
            <w:lang w:val="es"/>
          </w:rPr>
          <w:t>www.rceb.org</w:t>
        </w:r>
        <w:r>
          <w:rPr>
            <w:b/>
            <w:bCs/>
            <w:color w:val="000000"/>
            <w:sz w:val="22"/>
            <w:szCs w:val="22"/>
            <w:lang w:val="es"/>
          </w:rPr>
          <w:t>;</w:t>
        </w:r>
      </w:hyperlink>
    </w:p>
    <w:p w14:paraId="185167C0" w14:textId="77777777" w:rsidR="001479C6" w:rsidRPr="001479C6" w:rsidRDefault="001479C6" w:rsidP="001479C6">
      <w:pPr>
        <w:ind w:left="100"/>
        <w:rPr>
          <w:sz w:val="22"/>
          <w:szCs w:val="22"/>
        </w:rPr>
      </w:pPr>
      <w:r>
        <w:rPr>
          <w:b/>
          <w:bCs/>
          <w:sz w:val="22"/>
          <w:szCs w:val="22"/>
          <w:lang w:val="es"/>
        </w:rPr>
        <w:t>Haga clic en la sección “Para proveedores” y luego en la sección “Solicitud de propuesta”.</w:t>
      </w:r>
    </w:p>
    <w:p w14:paraId="0605F4B7" w14:textId="77777777" w:rsidR="001479C6" w:rsidRPr="001479C6" w:rsidRDefault="001479C6" w:rsidP="001479C6">
      <w:pPr>
        <w:spacing w:before="2" w:line="140" w:lineRule="exact"/>
        <w:rPr>
          <w:sz w:val="22"/>
          <w:szCs w:val="22"/>
        </w:rPr>
      </w:pPr>
    </w:p>
    <w:p w14:paraId="2D89BA4B" w14:textId="77777777" w:rsidR="00C21728" w:rsidRDefault="00C21728">
      <w:pPr>
        <w:spacing w:line="200" w:lineRule="exact"/>
      </w:pPr>
    </w:p>
    <w:p w14:paraId="17BC905D" w14:textId="77777777" w:rsidR="00C21728" w:rsidRPr="00E5044B" w:rsidRDefault="008A4B75" w:rsidP="00E5044B">
      <w:pPr>
        <w:rPr>
          <w:b/>
          <w:spacing w:val="-2"/>
          <w:position w:val="-1"/>
          <w:sz w:val="24"/>
          <w:szCs w:val="24"/>
          <w:u w:val="thick" w:color="000000"/>
        </w:rPr>
      </w:pPr>
      <w:r>
        <w:rPr>
          <w:b/>
          <w:bCs/>
          <w:sz w:val="24"/>
          <w:szCs w:val="24"/>
          <w:u w:val="thick" w:color="000000"/>
          <w:lang w:val="es"/>
        </w:rPr>
        <w:t>LIMITACIONES GENERALES:</w:t>
      </w:r>
    </w:p>
    <w:p w14:paraId="37FAED58" w14:textId="77777777" w:rsidR="00C21728" w:rsidRDefault="00C21728">
      <w:pPr>
        <w:spacing w:before="7" w:line="240" w:lineRule="exact"/>
        <w:rPr>
          <w:sz w:val="24"/>
          <w:szCs w:val="24"/>
        </w:rPr>
      </w:pPr>
    </w:p>
    <w:p w14:paraId="30700D3B" w14:textId="77777777" w:rsidR="00C21728" w:rsidRDefault="008A4B75">
      <w:pPr>
        <w:spacing w:before="29"/>
        <w:ind w:left="100"/>
        <w:rPr>
          <w:sz w:val="24"/>
          <w:szCs w:val="24"/>
        </w:rPr>
      </w:pPr>
      <w:r>
        <w:rPr>
          <w:sz w:val="24"/>
          <w:szCs w:val="24"/>
          <w:lang w:val="es"/>
        </w:rPr>
        <w:t>Esta solicitud de propuesta no compromete al RCEB a adjudicar un contrato, a pagar ningún costo incurrido</w:t>
      </w:r>
    </w:p>
    <w:p w14:paraId="55B8561E" w14:textId="77777777" w:rsidR="00C21728" w:rsidRDefault="008A4B75">
      <w:pPr>
        <w:ind w:left="100" w:right="84"/>
        <w:rPr>
          <w:sz w:val="24"/>
          <w:szCs w:val="24"/>
        </w:rPr>
      </w:pPr>
      <w:r>
        <w:rPr>
          <w:sz w:val="24"/>
          <w:szCs w:val="24"/>
          <w:lang w:val="es"/>
        </w:rPr>
        <w:t xml:space="preserve">en la preparación de la propuesta, a ofrecer un contrato en respuesta a esta solicitud, ni a adquirir o contratar servicios o suministros.  A fin de ser consideradas, las </w:t>
      </w:r>
      <w:r>
        <w:rPr>
          <w:b/>
          <w:bCs/>
          <w:sz w:val="24"/>
          <w:szCs w:val="24"/>
          <w:lang w:val="es"/>
        </w:rPr>
        <w:t>propuestas completas</w:t>
      </w:r>
      <w:r>
        <w:rPr>
          <w:sz w:val="24"/>
          <w:szCs w:val="24"/>
          <w:lang w:val="es"/>
        </w:rPr>
        <w:t xml:space="preserve"> deben recibirse antes de la fecha y hora de cierre indicadas anteriormente.  </w:t>
      </w:r>
    </w:p>
    <w:p w14:paraId="1BCC93E5" w14:textId="77777777" w:rsidR="00C21728" w:rsidRDefault="00C21728">
      <w:pPr>
        <w:spacing w:before="1" w:line="280" w:lineRule="exact"/>
        <w:rPr>
          <w:sz w:val="28"/>
          <w:szCs w:val="28"/>
        </w:rPr>
      </w:pPr>
    </w:p>
    <w:p w14:paraId="12526740" w14:textId="77777777" w:rsidR="00C21728" w:rsidRDefault="008A4B75">
      <w:pPr>
        <w:spacing w:line="260" w:lineRule="exact"/>
        <w:ind w:left="100"/>
        <w:rPr>
          <w:sz w:val="24"/>
          <w:szCs w:val="24"/>
        </w:rPr>
      </w:pPr>
      <w:r>
        <w:rPr>
          <w:b/>
          <w:bCs/>
          <w:sz w:val="24"/>
          <w:szCs w:val="24"/>
          <w:u w:val="thick" w:color="000000"/>
          <w:lang w:val="es"/>
        </w:rPr>
        <w:t>PROCESO DE EVALUACIÓN:</w:t>
      </w:r>
    </w:p>
    <w:p w14:paraId="7E4FB86B" w14:textId="77777777" w:rsidR="00C21728" w:rsidRDefault="00C21728">
      <w:pPr>
        <w:spacing w:before="7" w:line="240" w:lineRule="exact"/>
        <w:rPr>
          <w:sz w:val="24"/>
          <w:szCs w:val="24"/>
        </w:rPr>
      </w:pPr>
    </w:p>
    <w:p w14:paraId="5362ED96" w14:textId="77777777" w:rsidR="00C21728" w:rsidRDefault="008A4B75" w:rsidP="00FA7877">
      <w:pPr>
        <w:spacing w:before="34" w:line="260" w:lineRule="exact"/>
        <w:ind w:left="820" w:right="887" w:hanging="360"/>
        <w:rPr>
          <w:sz w:val="24"/>
          <w:szCs w:val="24"/>
        </w:rPr>
      </w:pPr>
      <w:r>
        <w:rPr>
          <w:sz w:val="24"/>
          <w:szCs w:val="24"/>
          <w:lang w:val="es"/>
        </w:rPr>
        <w:t>A.  Se identifica a una persona de contacto para el proyecto y se brindará asistencia técnica limitada con el proceso de RFP según corresponda.</w:t>
      </w:r>
    </w:p>
    <w:p w14:paraId="15417221" w14:textId="77777777" w:rsidR="00C21728" w:rsidRDefault="00C21728">
      <w:pPr>
        <w:spacing w:before="16" w:line="260" w:lineRule="exact"/>
        <w:rPr>
          <w:sz w:val="26"/>
          <w:szCs w:val="26"/>
        </w:rPr>
      </w:pPr>
    </w:p>
    <w:p w14:paraId="0AC41F47" w14:textId="77777777" w:rsidR="00C21728" w:rsidRDefault="006B23D4" w:rsidP="006B23D4">
      <w:pPr>
        <w:ind w:right="740"/>
        <w:rPr>
          <w:sz w:val="24"/>
          <w:szCs w:val="24"/>
        </w:rPr>
      </w:pPr>
      <w:r>
        <w:rPr>
          <w:sz w:val="24"/>
          <w:szCs w:val="24"/>
          <w:lang w:val="es"/>
        </w:rPr>
        <w:t xml:space="preserve">       B. Todas las propuestas completas serán evaluadas a través de un proceso de revisión del</w:t>
      </w:r>
      <w:r>
        <w:rPr>
          <w:sz w:val="24"/>
          <w:szCs w:val="24"/>
          <w:lang w:val="es"/>
        </w:rPr>
        <w:tab/>
        <w:t>Comité de Revisión de Evaluación, integrado por representantes de la Junta de Área V, el</w:t>
      </w:r>
      <w:r>
        <w:rPr>
          <w:sz w:val="24"/>
          <w:szCs w:val="24"/>
          <w:lang w:val="es"/>
        </w:rPr>
        <w:tab/>
        <w:t>Consejo local de Discapacidades del Desarrollo y el personal del Centro Regional especializado en una variedad de</w:t>
      </w:r>
      <w:r>
        <w:rPr>
          <w:sz w:val="24"/>
          <w:szCs w:val="24"/>
          <w:lang w:val="es"/>
        </w:rPr>
        <w:tab/>
        <w:t>disciplinas profesionales que tienen experiencia con la RFP específica. Las versiones</w:t>
      </w:r>
      <w:r>
        <w:rPr>
          <w:sz w:val="24"/>
          <w:szCs w:val="24"/>
          <w:lang w:val="es"/>
        </w:rPr>
        <w:tab/>
        <w:t>redactadas de la RFP serán revisadas por el Comité de Revisión de Evaluación utilizando</w:t>
      </w:r>
      <w:r>
        <w:rPr>
          <w:sz w:val="24"/>
          <w:szCs w:val="24"/>
          <w:lang w:val="es"/>
        </w:rPr>
        <w:tab/>
        <w:t>la siguiente escala:</w:t>
      </w:r>
    </w:p>
    <w:p w14:paraId="20F09E9E" w14:textId="77777777" w:rsidR="00EB2B9A" w:rsidRPr="00EB2B9A" w:rsidRDefault="00EB2B9A" w:rsidP="00EB2B9A">
      <w:pPr>
        <w:ind w:left="1440" w:hanging="620"/>
        <w:rPr>
          <w:sz w:val="24"/>
          <w:szCs w:val="24"/>
        </w:rPr>
      </w:pPr>
      <w:r>
        <w:rPr>
          <w:sz w:val="24"/>
          <w:szCs w:val="24"/>
          <w:lang w:val="es"/>
        </w:rPr>
        <w:t xml:space="preserve">      </w:t>
      </w:r>
      <w:r>
        <w:rPr>
          <w:b/>
          <w:bCs/>
          <w:sz w:val="24"/>
          <w:szCs w:val="24"/>
          <w:lang w:val="es"/>
        </w:rPr>
        <w:t>1</w:t>
      </w:r>
      <w:r>
        <w:rPr>
          <w:sz w:val="24"/>
          <w:szCs w:val="24"/>
          <w:lang w:val="es"/>
        </w:rPr>
        <w:t>: Deficiente: la información está incompleta.</w:t>
      </w:r>
    </w:p>
    <w:p w14:paraId="4A01D33D" w14:textId="77777777" w:rsidR="00EB2B9A" w:rsidRPr="00EB2B9A" w:rsidRDefault="003463D9" w:rsidP="00EB2B9A">
      <w:pPr>
        <w:ind w:left="1440" w:hanging="1440"/>
        <w:rPr>
          <w:sz w:val="24"/>
          <w:szCs w:val="24"/>
        </w:rPr>
      </w:pPr>
      <w:r>
        <w:rPr>
          <w:b/>
          <w:bCs/>
          <w:sz w:val="24"/>
          <w:szCs w:val="24"/>
          <w:lang w:val="es"/>
        </w:rPr>
        <w:t xml:space="preserve">                    2</w:t>
      </w:r>
      <w:r>
        <w:rPr>
          <w:sz w:val="24"/>
          <w:szCs w:val="24"/>
          <w:lang w:val="es"/>
        </w:rPr>
        <w:t>: Inferior al promedio: la información es adecuada; no aborda específicamente el tema.</w:t>
      </w:r>
    </w:p>
    <w:p w14:paraId="43119BB5" w14:textId="77777777" w:rsidR="00EB2B9A" w:rsidRPr="00EB2B9A" w:rsidRDefault="003463D9" w:rsidP="00EB2B9A">
      <w:pPr>
        <w:ind w:left="1440" w:hanging="1440"/>
        <w:rPr>
          <w:sz w:val="24"/>
          <w:szCs w:val="24"/>
        </w:rPr>
      </w:pPr>
      <w:r>
        <w:rPr>
          <w:b/>
          <w:bCs/>
          <w:sz w:val="24"/>
          <w:szCs w:val="24"/>
          <w:lang w:val="es"/>
        </w:rPr>
        <w:t xml:space="preserve">                    3: </w:t>
      </w:r>
      <w:r>
        <w:rPr>
          <w:sz w:val="24"/>
          <w:szCs w:val="24"/>
          <w:lang w:val="es"/>
        </w:rPr>
        <w:t>Promedio: incluye toda la información requerida.</w:t>
      </w:r>
    </w:p>
    <w:p w14:paraId="158F52B6" w14:textId="77777777" w:rsidR="00EB2B9A" w:rsidRPr="00EB2B9A" w:rsidRDefault="003463D9" w:rsidP="00EB2B9A">
      <w:pPr>
        <w:ind w:left="1440" w:hanging="1440"/>
        <w:rPr>
          <w:sz w:val="24"/>
          <w:szCs w:val="24"/>
        </w:rPr>
      </w:pPr>
      <w:r>
        <w:rPr>
          <w:b/>
          <w:bCs/>
          <w:sz w:val="24"/>
          <w:szCs w:val="24"/>
          <w:lang w:val="es"/>
        </w:rPr>
        <w:t xml:space="preserve">                    4:</w:t>
      </w:r>
      <w:r>
        <w:rPr>
          <w:sz w:val="24"/>
          <w:szCs w:val="24"/>
          <w:lang w:val="es"/>
        </w:rPr>
        <w:t xml:space="preserve"> Superior al promedio: incluye toda la información requerida y tiene elementos de creatividad en algunas áreas.</w:t>
      </w:r>
    </w:p>
    <w:p w14:paraId="3664CF6F" w14:textId="77777777" w:rsidR="00EB2B9A" w:rsidRPr="00EB2B9A" w:rsidRDefault="00EB2B9A" w:rsidP="00EB2B9A">
      <w:pPr>
        <w:ind w:left="1440" w:hanging="1440"/>
        <w:rPr>
          <w:sz w:val="24"/>
          <w:szCs w:val="24"/>
        </w:rPr>
      </w:pPr>
      <w:r>
        <w:rPr>
          <w:b/>
          <w:bCs/>
          <w:sz w:val="24"/>
          <w:szCs w:val="24"/>
          <w:lang w:val="es"/>
        </w:rPr>
        <w:t xml:space="preserve">                    5.</w:t>
      </w:r>
      <w:r>
        <w:rPr>
          <w:sz w:val="24"/>
          <w:szCs w:val="24"/>
          <w:lang w:val="es"/>
        </w:rPr>
        <w:t xml:space="preserve"> Excelente: la respuesta demuestra ideas completamente innovadoras. </w:t>
      </w:r>
    </w:p>
    <w:p w14:paraId="54769B75" w14:textId="77777777" w:rsidR="00C21728" w:rsidRDefault="00C21728">
      <w:pPr>
        <w:spacing w:before="16" w:line="260" w:lineRule="exact"/>
        <w:rPr>
          <w:sz w:val="26"/>
          <w:szCs w:val="26"/>
        </w:rPr>
      </w:pPr>
    </w:p>
    <w:p w14:paraId="6536B1F1" w14:textId="77777777" w:rsidR="00882C32" w:rsidRDefault="00FA7877" w:rsidP="00882C32">
      <w:pPr>
        <w:ind w:left="820" w:right="740" w:hanging="360"/>
        <w:rPr>
          <w:sz w:val="24"/>
          <w:szCs w:val="24"/>
        </w:rPr>
      </w:pPr>
      <w:r>
        <w:rPr>
          <w:sz w:val="24"/>
          <w:szCs w:val="24"/>
          <w:lang w:val="es"/>
        </w:rPr>
        <w:t>C. Los solicitantes con las puntuaciones más altas son invitados a presentarse ante el Comité de Revisión de Evaluación para una entrevista con el objetivo de analizar su propuesta con más detalle. El Comité de Revisión de Evaluación calificará las respuestas del solicitante con la siguiente escala:</w:t>
      </w:r>
    </w:p>
    <w:p w14:paraId="7E554D9A" w14:textId="77777777" w:rsidR="00882C32" w:rsidRPr="00EB2B9A" w:rsidRDefault="00882C32" w:rsidP="00882C32">
      <w:pPr>
        <w:ind w:left="1440" w:hanging="620"/>
        <w:rPr>
          <w:sz w:val="24"/>
          <w:szCs w:val="24"/>
        </w:rPr>
      </w:pPr>
      <w:r>
        <w:rPr>
          <w:sz w:val="24"/>
          <w:szCs w:val="24"/>
          <w:lang w:val="es"/>
        </w:rPr>
        <w:t xml:space="preserve">      </w:t>
      </w:r>
      <w:r>
        <w:rPr>
          <w:b/>
          <w:bCs/>
          <w:sz w:val="24"/>
          <w:szCs w:val="24"/>
          <w:lang w:val="es"/>
        </w:rPr>
        <w:t>1</w:t>
      </w:r>
      <w:r>
        <w:rPr>
          <w:sz w:val="24"/>
          <w:szCs w:val="24"/>
          <w:lang w:val="es"/>
        </w:rPr>
        <w:t>: Deficiente: la información está incompleta.</w:t>
      </w:r>
    </w:p>
    <w:p w14:paraId="298F1218" w14:textId="77777777" w:rsidR="00882C32" w:rsidRPr="00EB2B9A" w:rsidRDefault="003463D9" w:rsidP="00882C32">
      <w:pPr>
        <w:ind w:left="1440" w:hanging="1440"/>
        <w:rPr>
          <w:sz w:val="24"/>
          <w:szCs w:val="24"/>
        </w:rPr>
      </w:pPr>
      <w:r>
        <w:rPr>
          <w:b/>
          <w:bCs/>
          <w:sz w:val="24"/>
          <w:szCs w:val="24"/>
          <w:lang w:val="es"/>
        </w:rPr>
        <w:t xml:space="preserve">                    2</w:t>
      </w:r>
      <w:r>
        <w:rPr>
          <w:sz w:val="24"/>
          <w:szCs w:val="24"/>
          <w:lang w:val="es"/>
        </w:rPr>
        <w:t>: Inferior al promedio: la información es adecuada; no aborda específicamente el tema.</w:t>
      </w:r>
    </w:p>
    <w:p w14:paraId="70B5F403" w14:textId="77777777" w:rsidR="00882C32" w:rsidRPr="00EB2B9A" w:rsidRDefault="00882C32" w:rsidP="00882C32">
      <w:pPr>
        <w:ind w:left="1440" w:hanging="1440"/>
        <w:rPr>
          <w:sz w:val="24"/>
          <w:szCs w:val="24"/>
        </w:rPr>
      </w:pPr>
      <w:r>
        <w:rPr>
          <w:b/>
          <w:bCs/>
          <w:sz w:val="24"/>
          <w:szCs w:val="24"/>
          <w:lang w:val="es"/>
        </w:rPr>
        <w:t xml:space="preserve">                    3: </w:t>
      </w:r>
      <w:r>
        <w:rPr>
          <w:sz w:val="24"/>
          <w:szCs w:val="24"/>
          <w:lang w:val="es"/>
        </w:rPr>
        <w:t>Promedio: incluye toda la información requerida.</w:t>
      </w:r>
    </w:p>
    <w:p w14:paraId="0F5F1A5E" w14:textId="77777777" w:rsidR="00882C32" w:rsidRPr="00EB2B9A" w:rsidRDefault="003463D9" w:rsidP="00882C32">
      <w:pPr>
        <w:ind w:left="1440" w:hanging="1440"/>
        <w:rPr>
          <w:sz w:val="24"/>
          <w:szCs w:val="24"/>
        </w:rPr>
      </w:pPr>
      <w:r>
        <w:rPr>
          <w:b/>
          <w:bCs/>
          <w:sz w:val="24"/>
          <w:szCs w:val="24"/>
          <w:lang w:val="es"/>
        </w:rPr>
        <w:t xml:space="preserve">                    4:</w:t>
      </w:r>
      <w:r>
        <w:rPr>
          <w:sz w:val="24"/>
          <w:szCs w:val="24"/>
          <w:lang w:val="es"/>
        </w:rPr>
        <w:t xml:space="preserve"> Superior al promedio: incluye toda la información requerida y tiene elementos de creatividad en algunas áreas.</w:t>
      </w:r>
    </w:p>
    <w:p w14:paraId="4E83449D" w14:textId="77777777" w:rsidR="00882C32" w:rsidRDefault="003463D9" w:rsidP="00882C32">
      <w:pPr>
        <w:ind w:left="1440" w:hanging="1440"/>
        <w:rPr>
          <w:sz w:val="24"/>
          <w:szCs w:val="24"/>
        </w:rPr>
      </w:pPr>
      <w:r>
        <w:rPr>
          <w:b/>
          <w:bCs/>
          <w:sz w:val="24"/>
          <w:szCs w:val="24"/>
          <w:lang w:val="es"/>
        </w:rPr>
        <w:t xml:space="preserve">                    5:</w:t>
      </w:r>
      <w:r>
        <w:rPr>
          <w:sz w:val="24"/>
          <w:szCs w:val="24"/>
          <w:lang w:val="es"/>
        </w:rPr>
        <w:t xml:space="preserve"> Excelente: la respuesta demuestra ideas completamente innovadoras. </w:t>
      </w:r>
    </w:p>
    <w:p w14:paraId="1CEC2B48" w14:textId="77777777" w:rsidR="00882C32" w:rsidRPr="00EB2B9A" w:rsidRDefault="00882C32" w:rsidP="00882C32">
      <w:pPr>
        <w:ind w:left="1440" w:hanging="1440"/>
        <w:rPr>
          <w:sz w:val="24"/>
          <w:szCs w:val="24"/>
        </w:rPr>
      </w:pPr>
      <w:r>
        <w:rPr>
          <w:b/>
          <w:bCs/>
          <w:sz w:val="24"/>
          <w:szCs w:val="24"/>
          <w:lang w:val="es"/>
        </w:rPr>
        <w:t xml:space="preserve">      </w:t>
      </w:r>
    </w:p>
    <w:p w14:paraId="2B452061" w14:textId="77777777" w:rsidR="006B319E" w:rsidRDefault="00882C32" w:rsidP="00882C32">
      <w:pPr>
        <w:ind w:left="460"/>
        <w:rPr>
          <w:sz w:val="24"/>
          <w:szCs w:val="24"/>
        </w:rPr>
      </w:pPr>
      <w:r>
        <w:rPr>
          <w:sz w:val="24"/>
          <w:szCs w:val="24"/>
          <w:lang w:val="es"/>
        </w:rPr>
        <w:t xml:space="preserve">D. El solicitante con la puntuación combinada más alta del proceso escrito y de la entrevista  </w:t>
      </w:r>
    </w:p>
    <w:p w14:paraId="15F7FE0F" w14:textId="77777777" w:rsidR="00B37ECD" w:rsidRDefault="00882C32" w:rsidP="00B37ECD">
      <w:pPr>
        <w:ind w:left="720" w:right="74"/>
        <w:rPr>
          <w:sz w:val="24"/>
          <w:szCs w:val="24"/>
        </w:rPr>
      </w:pPr>
      <w:r>
        <w:rPr>
          <w:sz w:val="24"/>
          <w:szCs w:val="24"/>
          <w:lang w:val="es"/>
        </w:rPr>
        <w:t>recibirá la subvención inicial. Tenga en cuenta que el RCEB puede completar el proceso de RFP sin adjudicar el proyecto.  La decisión final tomada por el Comité de Evaluación no está sujeta a apelación.  Los materiales presentados por los solicitantes se conservarán en archivo durante un período de tres años en el RCEB.</w:t>
      </w:r>
    </w:p>
    <w:p w14:paraId="65DA509A" w14:textId="77777777" w:rsidR="006B319E" w:rsidRDefault="006B319E" w:rsidP="006B319E">
      <w:pPr>
        <w:rPr>
          <w:sz w:val="24"/>
          <w:szCs w:val="24"/>
        </w:rPr>
      </w:pPr>
    </w:p>
    <w:p w14:paraId="035304E8" w14:textId="77777777" w:rsidR="006B319E" w:rsidRDefault="006B319E" w:rsidP="006B319E">
      <w:pPr>
        <w:rPr>
          <w:sz w:val="24"/>
          <w:szCs w:val="24"/>
        </w:rPr>
      </w:pPr>
    </w:p>
    <w:p w14:paraId="22EFED68" w14:textId="77777777" w:rsidR="006B319E" w:rsidRDefault="006B319E" w:rsidP="006B319E">
      <w:pPr>
        <w:rPr>
          <w:sz w:val="24"/>
          <w:szCs w:val="24"/>
        </w:rPr>
      </w:pPr>
      <w:r>
        <w:rPr>
          <w:sz w:val="24"/>
          <w:szCs w:val="24"/>
          <w:lang w:val="es"/>
        </w:rPr>
        <w:t xml:space="preserve">        E. Se enviarán cartas a todos los solicitantes para informarles si se les adjudicó o no el</w:t>
      </w:r>
      <w:r>
        <w:rPr>
          <w:sz w:val="24"/>
          <w:szCs w:val="24"/>
          <w:lang w:val="es"/>
        </w:rPr>
        <w:tab/>
        <w:t>proyecto. El RCEB concederá a los solicitantes la oportunidad de analizar por qué no se seleccionó</w:t>
      </w:r>
      <w:r>
        <w:rPr>
          <w:sz w:val="24"/>
          <w:szCs w:val="24"/>
          <w:lang w:val="es"/>
        </w:rPr>
        <w:tab/>
        <w:t xml:space="preserve">su proyecto, si así lo solicitan. </w:t>
      </w:r>
    </w:p>
    <w:p w14:paraId="6973804E" w14:textId="77777777" w:rsidR="006B319E" w:rsidRDefault="006B319E" w:rsidP="006B319E">
      <w:pPr>
        <w:rPr>
          <w:sz w:val="24"/>
          <w:szCs w:val="24"/>
        </w:rPr>
      </w:pPr>
    </w:p>
    <w:p w14:paraId="0F0E12CC" w14:textId="77777777" w:rsidR="000C519D" w:rsidRDefault="000C519D">
      <w:pPr>
        <w:ind w:left="820" w:right="74"/>
        <w:rPr>
          <w:sz w:val="24"/>
          <w:szCs w:val="24"/>
        </w:rPr>
      </w:pPr>
    </w:p>
    <w:p w14:paraId="29F3C326" w14:textId="77777777" w:rsidR="000C519D" w:rsidRDefault="000C519D" w:rsidP="000C519D">
      <w:pPr>
        <w:ind w:left="100" w:right="165"/>
        <w:rPr>
          <w:sz w:val="24"/>
          <w:szCs w:val="24"/>
        </w:rPr>
      </w:pPr>
      <w:r>
        <w:rPr>
          <w:sz w:val="24"/>
          <w:szCs w:val="24"/>
          <w:lang w:val="es"/>
        </w:rPr>
        <w:t xml:space="preserve">Una vez que se adjudiquen los proyectos a los candidatos, se enviará una correspondencia escrita a todos los solicitantes para informarles sobre las decisiones de adjudicación de proyectos iniciales.  No llame ni envíe correos electrónicos para preguntar sobre el estado del proyecto.  </w:t>
      </w:r>
    </w:p>
    <w:p w14:paraId="079254A3" w14:textId="77777777" w:rsidR="000C519D" w:rsidRDefault="000C519D">
      <w:pPr>
        <w:ind w:left="820" w:right="74"/>
        <w:rPr>
          <w:sz w:val="24"/>
          <w:szCs w:val="24"/>
        </w:rPr>
      </w:pPr>
    </w:p>
    <w:p w14:paraId="13C59DCD" w14:textId="77777777" w:rsidR="00C21728" w:rsidRDefault="00C21728">
      <w:pPr>
        <w:spacing w:before="1" w:line="280" w:lineRule="exact"/>
        <w:rPr>
          <w:sz w:val="28"/>
          <w:szCs w:val="28"/>
        </w:rPr>
      </w:pPr>
    </w:p>
    <w:p w14:paraId="6257DA56" w14:textId="77777777" w:rsidR="003D0A6F" w:rsidRDefault="003D0A6F">
      <w:pPr>
        <w:rPr>
          <w:b/>
          <w:bCs/>
          <w:sz w:val="24"/>
          <w:szCs w:val="24"/>
          <w:u w:val="thick" w:color="000000"/>
          <w:lang w:val="es"/>
        </w:rPr>
      </w:pPr>
      <w:r>
        <w:rPr>
          <w:b/>
          <w:bCs/>
          <w:sz w:val="24"/>
          <w:szCs w:val="24"/>
          <w:u w:val="thick" w:color="000000"/>
          <w:lang w:val="es"/>
        </w:rPr>
        <w:br w:type="page"/>
      </w:r>
    </w:p>
    <w:p w14:paraId="1F4377DF" w14:textId="075EFE8B" w:rsidR="00C21728" w:rsidRPr="001066E9" w:rsidRDefault="008A4B75">
      <w:pPr>
        <w:ind w:left="3925" w:right="3928"/>
        <w:jc w:val="center"/>
        <w:rPr>
          <w:b/>
          <w:sz w:val="24"/>
          <w:szCs w:val="24"/>
          <w:u w:val="thick" w:color="000000"/>
        </w:rPr>
      </w:pPr>
      <w:r>
        <w:rPr>
          <w:b/>
          <w:bCs/>
          <w:sz w:val="24"/>
          <w:szCs w:val="24"/>
          <w:u w:val="thick" w:color="000000"/>
          <w:lang w:val="es"/>
        </w:rPr>
        <w:t xml:space="preserve">Cronograma del RCEB  </w:t>
      </w:r>
    </w:p>
    <w:p w14:paraId="7A5A7AE7" w14:textId="77777777" w:rsidR="001D5071" w:rsidRPr="001066E9" w:rsidRDefault="001D5071">
      <w:pPr>
        <w:ind w:left="3925" w:right="3928"/>
        <w:jc w:val="center"/>
        <w:rPr>
          <w:sz w:val="24"/>
          <w:szCs w:val="24"/>
        </w:rPr>
      </w:pPr>
    </w:p>
    <w:p w14:paraId="7C29E866" w14:textId="61C7ACB8" w:rsidR="00406DD7" w:rsidRPr="001066E9" w:rsidRDefault="00F875AB" w:rsidP="00406DD7">
      <w:pPr>
        <w:pStyle w:val="ListParagraph"/>
        <w:numPr>
          <w:ilvl w:val="0"/>
          <w:numId w:val="4"/>
        </w:numPr>
        <w:spacing w:line="260" w:lineRule="exact"/>
        <w:rPr>
          <w:sz w:val="24"/>
          <w:szCs w:val="24"/>
        </w:rPr>
      </w:pPr>
      <w:r>
        <w:rPr>
          <w:sz w:val="24"/>
          <w:szCs w:val="24"/>
          <w:lang w:val="es"/>
        </w:rPr>
        <w:t>6</w:t>
      </w:r>
      <w:r w:rsidR="007156B3">
        <w:rPr>
          <w:sz w:val="24"/>
          <w:szCs w:val="24"/>
          <w:lang w:val="es"/>
        </w:rPr>
        <w:t xml:space="preserve"> de </w:t>
      </w:r>
      <w:r>
        <w:rPr>
          <w:sz w:val="24"/>
          <w:szCs w:val="24"/>
          <w:lang w:val="es"/>
        </w:rPr>
        <w:t xml:space="preserve">febrero de 2025: </w:t>
      </w:r>
      <w:r>
        <w:rPr>
          <w:sz w:val="24"/>
          <w:szCs w:val="24"/>
          <w:lang w:val="es"/>
        </w:rPr>
        <w:tab/>
      </w:r>
      <w:r>
        <w:rPr>
          <w:sz w:val="24"/>
          <w:szCs w:val="24"/>
          <w:lang w:val="es"/>
        </w:rPr>
        <w:tab/>
      </w:r>
      <w:r w:rsidR="007156B3">
        <w:rPr>
          <w:sz w:val="24"/>
          <w:szCs w:val="24"/>
          <w:lang w:val="es"/>
        </w:rPr>
        <w:t>Se publica, anuncia y desembolsa la RFP</w:t>
      </w:r>
    </w:p>
    <w:p w14:paraId="6EC59440" w14:textId="0C811171" w:rsidR="00BF629B" w:rsidRPr="001066E9" w:rsidRDefault="00F875AB" w:rsidP="00406DD7">
      <w:pPr>
        <w:pStyle w:val="ListParagraph"/>
        <w:numPr>
          <w:ilvl w:val="0"/>
          <w:numId w:val="4"/>
        </w:numPr>
        <w:spacing w:line="260" w:lineRule="exact"/>
        <w:rPr>
          <w:sz w:val="24"/>
          <w:szCs w:val="24"/>
        </w:rPr>
      </w:pPr>
      <w:r>
        <w:rPr>
          <w:sz w:val="24"/>
          <w:szCs w:val="24"/>
          <w:lang w:val="es"/>
        </w:rPr>
        <w:t>4</w:t>
      </w:r>
      <w:r w:rsidR="007156B3">
        <w:rPr>
          <w:sz w:val="24"/>
          <w:szCs w:val="24"/>
          <w:lang w:val="es"/>
        </w:rPr>
        <w:t xml:space="preserve"> de </w:t>
      </w:r>
      <w:r>
        <w:rPr>
          <w:sz w:val="24"/>
          <w:szCs w:val="24"/>
          <w:lang w:val="es"/>
        </w:rPr>
        <w:t>marzo</w:t>
      </w:r>
      <w:r w:rsidR="007156B3">
        <w:rPr>
          <w:sz w:val="24"/>
          <w:szCs w:val="24"/>
          <w:lang w:val="es"/>
        </w:rPr>
        <w:t xml:space="preserve"> de 2025:</w:t>
      </w:r>
      <w:r w:rsidR="007156B3">
        <w:rPr>
          <w:sz w:val="24"/>
          <w:szCs w:val="24"/>
          <w:lang w:val="es"/>
        </w:rPr>
        <w:tab/>
      </w:r>
      <w:r w:rsidR="007156B3">
        <w:rPr>
          <w:sz w:val="24"/>
          <w:szCs w:val="24"/>
          <w:lang w:val="es"/>
        </w:rPr>
        <w:tab/>
      </w:r>
      <w:r w:rsidR="007156B3">
        <w:rPr>
          <w:sz w:val="24"/>
          <w:szCs w:val="24"/>
          <w:lang w:val="es"/>
        </w:rPr>
        <w:tab/>
        <w:t xml:space="preserve">Conferencia para licitantes de 11 a. m. a </w:t>
      </w:r>
    </w:p>
    <w:p w14:paraId="2CD55D8D" w14:textId="77777777" w:rsidR="00406DD7" w:rsidRPr="001066E9" w:rsidRDefault="00446352" w:rsidP="00406DD7">
      <w:pPr>
        <w:pStyle w:val="ListParagraph"/>
        <w:spacing w:line="260" w:lineRule="exact"/>
        <w:ind w:left="4320"/>
        <w:rPr>
          <w:sz w:val="24"/>
          <w:szCs w:val="24"/>
        </w:rPr>
      </w:pPr>
      <w:r>
        <w:rPr>
          <w:sz w:val="24"/>
          <w:szCs w:val="24"/>
          <w:lang w:val="es"/>
        </w:rPr>
        <w:t>12 p. m.</w:t>
      </w:r>
    </w:p>
    <w:p w14:paraId="1072BF45" w14:textId="7271658F" w:rsidR="00C21728" w:rsidRPr="001066E9" w:rsidRDefault="00F875AB" w:rsidP="00164E01">
      <w:pPr>
        <w:pStyle w:val="ListParagraph"/>
        <w:numPr>
          <w:ilvl w:val="0"/>
          <w:numId w:val="4"/>
        </w:numPr>
        <w:spacing w:line="260" w:lineRule="exact"/>
        <w:rPr>
          <w:sz w:val="24"/>
          <w:szCs w:val="24"/>
        </w:rPr>
      </w:pPr>
      <w:r>
        <w:rPr>
          <w:sz w:val="24"/>
          <w:szCs w:val="24"/>
          <w:lang w:val="es"/>
        </w:rPr>
        <w:t>19</w:t>
      </w:r>
      <w:r w:rsidR="007156B3">
        <w:rPr>
          <w:sz w:val="24"/>
          <w:szCs w:val="24"/>
          <w:lang w:val="es"/>
        </w:rPr>
        <w:t xml:space="preserve"> de </w:t>
      </w:r>
      <w:r>
        <w:rPr>
          <w:sz w:val="24"/>
          <w:szCs w:val="24"/>
          <w:lang w:val="es"/>
        </w:rPr>
        <w:t xml:space="preserve">marzo </w:t>
      </w:r>
      <w:r>
        <w:rPr>
          <w:sz w:val="24"/>
          <w:szCs w:val="24"/>
          <w:lang w:val="es"/>
        </w:rPr>
        <w:t xml:space="preserve">de 2025:  </w:t>
      </w:r>
      <w:r>
        <w:rPr>
          <w:sz w:val="24"/>
          <w:szCs w:val="24"/>
          <w:lang w:val="es"/>
        </w:rPr>
        <w:tab/>
      </w:r>
      <w:r>
        <w:rPr>
          <w:sz w:val="24"/>
          <w:szCs w:val="24"/>
          <w:lang w:val="es"/>
        </w:rPr>
        <w:tab/>
      </w:r>
      <w:r w:rsidR="007156B3">
        <w:rPr>
          <w:sz w:val="24"/>
          <w:szCs w:val="24"/>
          <w:lang w:val="es"/>
        </w:rPr>
        <w:t xml:space="preserve">Fecha final de entrega de propuestas completas a </w:t>
      </w:r>
      <w:r>
        <w:rPr>
          <w:sz w:val="24"/>
          <w:szCs w:val="24"/>
          <w:lang w:val="es"/>
        </w:rPr>
        <w:tab/>
      </w:r>
      <w:r>
        <w:rPr>
          <w:sz w:val="24"/>
          <w:szCs w:val="24"/>
          <w:lang w:val="es"/>
        </w:rPr>
        <w:tab/>
      </w:r>
      <w:r>
        <w:rPr>
          <w:sz w:val="24"/>
          <w:szCs w:val="24"/>
          <w:lang w:val="es"/>
        </w:rPr>
        <w:tab/>
      </w:r>
      <w:r>
        <w:rPr>
          <w:sz w:val="24"/>
          <w:szCs w:val="24"/>
          <w:lang w:val="es"/>
        </w:rPr>
        <w:tab/>
      </w:r>
      <w:r>
        <w:rPr>
          <w:sz w:val="24"/>
          <w:szCs w:val="24"/>
          <w:lang w:val="es"/>
        </w:rPr>
        <w:tab/>
      </w:r>
      <w:r>
        <w:rPr>
          <w:sz w:val="24"/>
          <w:szCs w:val="24"/>
          <w:lang w:val="es"/>
        </w:rPr>
        <w:tab/>
      </w:r>
      <w:hyperlink r:id="rId16" w:history="1">
        <w:r w:rsidR="007156B3">
          <w:rPr>
            <w:rStyle w:val="Hyperlink"/>
            <w:sz w:val="24"/>
            <w:szCs w:val="24"/>
            <w:lang w:val="es"/>
          </w:rPr>
          <w:t>rfp@rceb.org</w:t>
        </w:r>
      </w:hyperlink>
      <w:r w:rsidR="007156B3">
        <w:rPr>
          <w:rStyle w:val="Hyperlink"/>
          <w:sz w:val="24"/>
          <w:szCs w:val="24"/>
          <w:lang w:val="es"/>
        </w:rPr>
        <w:t xml:space="preserve"> </w:t>
      </w:r>
      <w:r w:rsidR="007156B3">
        <w:rPr>
          <w:rStyle w:val="Hyperlink"/>
          <w:color w:val="auto"/>
          <w:sz w:val="24"/>
          <w:szCs w:val="24"/>
          <w:u w:val="none"/>
          <w:lang w:val="es"/>
        </w:rPr>
        <w:t>hasta las 5 p. m.</w:t>
      </w:r>
    </w:p>
    <w:p w14:paraId="1D2073C3" w14:textId="5B7AA726" w:rsidR="00603072" w:rsidRPr="001066E9" w:rsidRDefault="00F875AB" w:rsidP="00603072">
      <w:pPr>
        <w:pStyle w:val="ListParagraph"/>
        <w:numPr>
          <w:ilvl w:val="0"/>
          <w:numId w:val="4"/>
        </w:numPr>
        <w:spacing w:line="260" w:lineRule="exact"/>
        <w:rPr>
          <w:sz w:val="24"/>
          <w:szCs w:val="24"/>
        </w:rPr>
      </w:pPr>
      <w:r>
        <w:rPr>
          <w:sz w:val="24"/>
          <w:szCs w:val="24"/>
          <w:lang w:val="es"/>
        </w:rPr>
        <w:t>21</w:t>
      </w:r>
      <w:r w:rsidR="007156B3">
        <w:rPr>
          <w:sz w:val="24"/>
          <w:szCs w:val="24"/>
          <w:lang w:val="es"/>
        </w:rPr>
        <w:t xml:space="preserve"> de </w:t>
      </w:r>
      <w:r>
        <w:rPr>
          <w:sz w:val="24"/>
          <w:szCs w:val="24"/>
          <w:lang w:val="es"/>
        </w:rPr>
        <w:t xml:space="preserve">marzo </w:t>
      </w:r>
      <w:r>
        <w:rPr>
          <w:sz w:val="24"/>
          <w:szCs w:val="24"/>
          <w:lang w:val="es"/>
        </w:rPr>
        <w:t>de 2025:</w:t>
      </w:r>
      <w:r>
        <w:rPr>
          <w:sz w:val="24"/>
          <w:szCs w:val="24"/>
          <w:lang w:val="es"/>
        </w:rPr>
        <w:tab/>
      </w:r>
      <w:r>
        <w:rPr>
          <w:sz w:val="24"/>
          <w:szCs w:val="24"/>
          <w:lang w:val="es"/>
        </w:rPr>
        <w:tab/>
      </w:r>
      <w:r w:rsidR="007156B3">
        <w:rPr>
          <w:sz w:val="24"/>
          <w:szCs w:val="24"/>
          <w:lang w:val="es"/>
        </w:rPr>
        <w:t xml:space="preserve">Las propuestas escritas se envían al Comité de </w:t>
      </w:r>
      <w:r>
        <w:rPr>
          <w:sz w:val="24"/>
          <w:szCs w:val="24"/>
          <w:lang w:val="es"/>
        </w:rPr>
        <w:tab/>
      </w:r>
      <w:r>
        <w:rPr>
          <w:sz w:val="24"/>
          <w:szCs w:val="24"/>
          <w:lang w:val="es"/>
        </w:rPr>
        <w:tab/>
      </w:r>
      <w:r>
        <w:rPr>
          <w:sz w:val="24"/>
          <w:szCs w:val="24"/>
          <w:lang w:val="es"/>
        </w:rPr>
        <w:tab/>
      </w:r>
      <w:r>
        <w:rPr>
          <w:sz w:val="24"/>
          <w:szCs w:val="24"/>
          <w:lang w:val="es"/>
        </w:rPr>
        <w:tab/>
      </w:r>
      <w:r>
        <w:rPr>
          <w:sz w:val="24"/>
          <w:szCs w:val="24"/>
          <w:lang w:val="es"/>
        </w:rPr>
        <w:tab/>
      </w:r>
      <w:r>
        <w:rPr>
          <w:sz w:val="24"/>
          <w:szCs w:val="24"/>
          <w:lang w:val="es"/>
        </w:rPr>
        <w:tab/>
      </w:r>
      <w:r w:rsidR="007156B3">
        <w:rPr>
          <w:sz w:val="24"/>
          <w:szCs w:val="24"/>
          <w:lang w:val="es"/>
        </w:rPr>
        <w:t>Evaluación</w:t>
      </w:r>
    </w:p>
    <w:p w14:paraId="0105D470" w14:textId="649B4977" w:rsidR="00C21728" w:rsidRPr="001066E9" w:rsidRDefault="00F875AB" w:rsidP="006B23D4">
      <w:pPr>
        <w:pStyle w:val="ListParagraph"/>
        <w:numPr>
          <w:ilvl w:val="0"/>
          <w:numId w:val="4"/>
        </w:numPr>
        <w:spacing w:line="260" w:lineRule="exact"/>
        <w:rPr>
          <w:sz w:val="24"/>
          <w:szCs w:val="24"/>
        </w:rPr>
      </w:pPr>
      <w:r>
        <w:rPr>
          <w:sz w:val="24"/>
          <w:szCs w:val="24"/>
          <w:lang w:val="es"/>
        </w:rPr>
        <w:t>26</w:t>
      </w:r>
      <w:r w:rsidR="007156B3">
        <w:rPr>
          <w:sz w:val="24"/>
          <w:szCs w:val="24"/>
          <w:lang w:val="es"/>
        </w:rPr>
        <w:t xml:space="preserve"> de </w:t>
      </w:r>
      <w:r>
        <w:rPr>
          <w:sz w:val="24"/>
          <w:szCs w:val="24"/>
          <w:lang w:val="es"/>
        </w:rPr>
        <w:t xml:space="preserve">marzo </w:t>
      </w:r>
      <w:r>
        <w:rPr>
          <w:sz w:val="24"/>
          <w:szCs w:val="24"/>
          <w:lang w:val="es"/>
        </w:rPr>
        <w:t>de 2025:</w:t>
      </w:r>
      <w:r>
        <w:rPr>
          <w:sz w:val="24"/>
          <w:szCs w:val="24"/>
          <w:lang w:val="es"/>
        </w:rPr>
        <w:tab/>
      </w:r>
      <w:r>
        <w:rPr>
          <w:sz w:val="24"/>
          <w:szCs w:val="24"/>
          <w:lang w:val="es"/>
        </w:rPr>
        <w:tab/>
      </w:r>
      <w:r w:rsidR="007156B3">
        <w:rPr>
          <w:sz w:val="24"/>
          <w:szCs w:val="24"/>
          <w:lang w:val="es"/>
        </w:rPr>
        <w:t>Se cuentan los puntajes de las propuestas escritas</w:t>
      </w:r>
    </w:p>
    <w:p w14:paraId="57B382EF" w14:textId="65D67BB4" w:rsidR="000A07E3" w:rsidRPr="001066E9" w:rsidRDefault="00F875AB" w:rsidP="006B23D4">
      <w:pPr>
        <w:pStyle w:val="ListParagraph"/>
        <w:numPr>
          <w:ilvl w:val="0"/>
          <w:numId w:val="4"/>
        </w:numPr>
        <w:spacing w:line="260" w:lineRule="exact"/>
        <w:rPr>
          <w:sz w:val="24"/>
          <w:szCs w:val="24"/>
        </w:rPr>
      </w:pPr>
      <w:r>
        <w:rPr>
          <w:sz w:val="24"/>
          <w:szCs w:val="24"/>
          <w:lang w:val="es"/>
        </w:rPr>
        <w:t>1</w:t>
      </w:r>
      <w:r w:rsidR="007156B3">
        <w:rPr>
          <w:sz w:val="24"/>
          <w:szCs w:val="24"/>
          <w:lang w:val="es"/>
        </w:rPr>
        <w:t xml:space="preserve"> de </w:t>
      </w:r>
      <w:r>
        <w:rPr>
          <w:sz w:val="24"/>
          <w:szCs w:val="24"/>
          <w:lang w:val="es"/>
        </w:rPr>
        <w:t>abril</w:t>
      </w:r>
      <w:r w:rsidR="007156B3">
        <w:rPr>
          <w:sz w:val="24"/>
          <w:szCs w:val="24"/>
          <w:lang w:val="es"/>
        </w:rPr>
        <w:t xml:space="preserve"> de 2025</w:t>
      </w:r>
      <w:r w:rsidR="007156B3">
        <w:rPr>
          <w:sz w:val="24"/>
          <w:szCs w:val="24"/>
          <w:lang w:val="es"/>
        </w:rPr>
        <w:tab/>
      </w:r>
      <w:r w:rsidR="007156B3">
        <w:rPr>
          <w:sz w:val="24"/>
          <w:szCs w:val="24"/>
          <w:lang w:val="es"/>
        </w:rPr>
        <w:tab/>
      </w:r>
      <w:r w:rsidR="007156B3">
        <w:rPr>
          <w:sz w:val="24"/>
          <w:szCs w:val="24"/>
          <w:lang w:val="es"/>
        </w:rPr>
        <w:tab/>
        <w:t>Comienzan las entrevistas</w:t>
      </w:r>
    </w:p>
    <w:p w14:paraId="1CB2F826" w14:textId="77777777" w:rsidR="006B23D4" w:rsidRPr="000A07E3" w:rsidRDefault="006B23D4" w:rsidP="000A07E3">
      <w:pPr>
        <w:spacing w:line="260" w:lineRule="exact"/>
        <w:rPr>
          <w:sz w:val="24"/>
          <w:szCs w:val="24"/>
        </w:rPr>
      </w:pPr>
    </w:p>
    <w:p w14:paraId="18E68946" w14:textId="77777777" w:rsidR="00C21728" w:rsidRDefault="00C21728">
      <w:pPr>
        <w:spacing w:before="16" w:line="260" w:lineRule="exact"/>
        <w:rPr>
          <w:sz w:val="26"/>
          <w:szCs w:val="26"/>
        </w:rPr>
      </w:pPr>
    </w:p>
    <w:p w14:paraId="5F2CF022" w14:textId="77777777" w:rsidR="002B494E" w:rsidRDefault="002B494E">
      <w:pPr>
        <w:spacing w:before="16" w:line="260" w:lineRule="exact"/>
        <w:rPr>
          <w:sz w:val="26"/>
          <w:szCs w:val="26"/>
        </w:rPr>
      </w:pPr>
    </w:p>
    <w:p w14:paraId="5A0540E9" w14:textId="77777777" w:rsidR="002B494E" w:rsidRDefault="002B494E">
      <w:pPr>
        <w:spacing w:before="16" w:line="260" w:lineRule="exact"/>
        <w:rPr>
          <w:sz w:val="26"/>
          <w:szCs w:val="26"/>
        </w:rPr>
      </w:pPr>
    </w:p>
    <w:p w14:paraId="16980E74" w14:textId="77777777" w:rsidR="006B23D4" w:rsidRDefault="006B23D4" w:rsidP="001D260B">
      <w:pPr>
        <w:rPr>
          <w:sz w:val="24"/>
          <w:szCs w:val="24"/>
        </w:rPr>
      </w:pPr>
    </w:p>
    <w:p w14:paraId="626F2984" w14:textId="77777777" w:rsidR="0054253D" w:rsidRDefault="000B45F7" w:rsidP="000B45F7">
      <w:pPr>
        <w:rPr>
          <w:rFonts w:asciiTheme="minorHAnsi" w:hAnsiTheme="minorHAnsi"/>
          <w:b/>
        </w:rPr>
      </w:pPr>
      <w:r>
        <w:rPr>
          <w:rFonts w:asciiTheme="minorHAnsi" w:hAnsiTheme="minorHAnsi"/>
          <w:b/>
          <w:bCs/>
          <w:lang w:val="es"/>
        </w:rPr>
        <w:t xml:space="preserve">                                                                                   </w:t>
      </w:r>
    </w:p>
    <w:p w14:paraId="5D98A1B1" w14:textId="77777777" w:rsidR="0054253D" w:rsidRDefault="0054253D" w:rsidP="000B45F7">
      <w:pPr>
        <w:rPr>
          <w:rFonts w:asciiTheme="minorHAnsi" w:hAnsiTheme="minorHAnsi"/>
          <w:b/>
        </w:rPr>
      </w:pPr>
    </w:p>
    <w:p w14:paraId="437FDCFD" w14:textId="77777777" w:rsidR="0054253D" w:rsidRDefault="0054253D" w:rsidP="000B45F7">
      <w:pPr>
        <w:rPr>
          <w:rFonts w:asciiTheme="minorHAnsi" w:hAnsiTheme="minorHAnsi"/>
          <w:b/>
        </w:rPr>
      </w:pPr>
    </w:p>
    <w:p w14:paraId="1B4DC003" w14:textId="77777777" w:rsidR="0054253D" w:rsidRDefault="0054253D" w:rsidP="000B45F7">
      <w:pPr>
        <w:rPr>
          <w:rFonts w:asciiTheme="minorHAnsi" w:hAnsiTheme="minorHAnsi"/>
          <w:b/>
        </w:rPr>
      </w:pPr>
    </w:p>
    <w:p w14:paraId="10CBEE5D" w14:textId="77777777" w:rsidR="0054253D" w:rsidRDefault="0054253D" w:rsidP="000B45F7">
      <w:pPr>
        <w:rPr>
          <w:rFonts w:asciiTheme="minorHAnsi" w:hAnsiTheme="minorHAnsi"/>
          <w:b/>
        </w:rPr>
      </w:pPr>
    </w:p>
    <w:p w14:paraId="7A840CE5" w14:textId="77777777" w:rsidR="0054253D" w:rsidRDefault="0054253D" w:rsidP="000B45F7">
      <w:pPr>
        <w:rPr>
          <w:rFonts w:asciiTheme="minorHAnsi" w:hAnsiTheme="minorHAnsi"/>
          <w:b/>
        </w:rPr>
      </w:pPr>
    </w:p>
    <w:p w14:paraId="36EFA65A" w14:textId="77777777" w:rsidR="000B45F7" w:rsidRDefault="000B45F7" w:rsidP="0054253D">
      <w:pPr>
        <w:ind w:left="2160" w:firstLine="720"/>
        <w:rPr>
          <w:rFonts w:asciiTheme="minorHAnsi" w:hAnsiTheme="minorHAnsi"/>
          <w:b/>
        </w:rPr>
      </w:pPr>
      <w:r>
        <w:rPr>
          <w:rFonts w:asciiTheme="minorHAnsi" w:hAnsiTheme="minorHAnsi"/>
          <w:b/>
          <w:bCs/>
          <w:lang w:val="es"/>
        </w:rPr>
        <w:t xml:space="preserve">HOJA DE CALIFICACIÓN DE LA REVISIÓN DE LA RFP DEL PROVEEDOR DE SERVICIOS:   </w:t>
      </w:r>
    </w:p>
    <w:p w14:paraId="22CD9999" w14:textId="77777777" w:rsidR="0054253D" w:rsidRPr="000B45F7" w:rsidRDefault="0054253D" w:rsidP="0054253D">
      <w:pPr>
        <w:ind w:firstLine="720"/>
        <w:rPr>
          <w:rFonts w:asciiTheme="minorHAnsi" w:hAnsiTheme="minorHAnsi"/>
          <w:b/>
        </w:rPr>
      </w:pPr>
      <w:r>
        <w:rPr>
          <w:rFonts w:asciiTheme="minorHAnsi" w:hAnsiTheme="minorHAnsi"/>
          <w:b/>
          <w:bCs/>
          <w:lang w:val="es"/>
        </w:rPr>
        <w:t xml:space="preserve">(Para que la complete el Comité de Evaluación de la RFP.  Se incluye para información del solicitante). </w:t>
      </w:r>
    </w:p>
    <w:p w14:paraId="448A4053" w14:textId="77777777" w:rsidR="000B45F7" w:rsidRPr="000B45F7" w:rsidRDefault="000B45F7" w:rsidP="000B45F7">
      <w:pPr>
        <w:rPr>
          <w:rFonts w:asciiTheme="minorHAnsi" w:hAnsiTheme="minorHAnsi"/>
          <w:b/>
        </w:rPr>
      </w:pPr>
    </w:p>
    <w:p w14:paraId="06D27D68" w14:textId="77777777"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14:paraId="3AC7D00D" w14:textId="77777777" w:rsidTr="000B45F7">
        <w:tc>
          <w:tcPr>
            <w:tcW w:w="2250" w:type="dxa"/>
            <w:vAlign w:val="center"/>
          </w:tcPr>
          <w:p w14:paraId="5421BCAC" w14:textId="77777777" w:rsidR="000B45F7" w:rsidRPr="000B45F7" w:rsidRDefault="000B45F7" w:rsidP="000B45F7">
            <w:pPr>
              <w:rPr>
                <w:rFonts w:asciiTheme="minorHAnsi" w:hAnsiTheme="minorHAnsi"/>
                <w:b/>
              </w:rPr>
            </w:pPr>
            <w:r>
              <w:rPr>
                <w:rFonts w:asciiTheme="minorHAnsi" w:hAnsiTheme="minorHAnsi"/>
                <w:b/>
                <w:bCs/>
                <w:lang w:val="es"/>
              </w:rPr>
              <w:t>Nombre del solicitante:</w:t>
            </w:r>
          </w:p>
        </w:tc>
        <w:tc>
          <w:tcPr>
            <w:tcW w:w="3168" w:type="dxa"/>
            <w:tcBorders>
              <w:bottom w:val="single" w:sz="4" w:space="0" w:color="auto"/>
            </w:tcBorders>
            <w:vAlign w:val="center"/>
          </w:tcPr>
          <w:p w14:paraId="2D4FEDAC" w14:textId="77777777" w:rsidR="000B45F7" w:rsidRPr="000B45F7" w:rsidRDefault="000B45F7" w:rsidP="000B45F7">
            <w:pPr>
              <w:rPr>
                <w:rFonts w:asciiTheme="minorHAnsi" w:hAnsiTheme="minorHAnsi"/>
              </w:rPr>
            </w:pPr>
          </w:p>
        </w:tc>
        <w:tc>
          <w:tcPr>
            <w:tcW w:w="1602" w:type="dxa"/>
            <w:vAlign w:val="center"/>
          </w:tcPr>
          <w:p w14:paraId="6E5DBB7E" w14:textId="77777777" w:rsidR="000B45F7" w:rsidRPr="000B45F7" w:rsidRDefault="000B45F7" w:rsidP="000B45F7">
            <w:pPr>
              <w:rPr>
                <w:rFonts w:asciiTheme="minorHAnsi" w:hAnsiTheme="minorHAnsi"/>
                <w:b/>
              </w:rPr>
            </w:pPr>
            <w:r>
              <w:rPr>
                <w:rFonts w:asciiTheme="minorHAnsi" w:hAnsiTheme="minorHAnsi"/>
                <w:b/>
                <w:bCs/>
                <w:lang w:val="es"/>
              </w:rPr>
              <w:t>Año fiscal del RCEB y número de proyecto:</w:t>
            </w:r>
          </w:p>
        </w:tc>
        <w:tc>
          <w:tcPr>
            <w:tcW w:w="3690" w:type="dxa"/>
            <w:tcBorders>
              <w:bottom w:val="single" w:sz="4" w:space="0" w:color="auto"/>
            </w:tcBorders>
            <w:vAlign w:val="center"/>
          </w:tcPr>
          <w:p w14:paraId="1CEED314" w14:textId="77777777" w:rsidR="000B45F7" w:rsidRPr="000B45F7" w:rsidRDefault="000B45F7" w:rsidP="000B45F7">
            <w:pPr>
              <w:rPr>
                <w:rFonts w:asciiTheme="minorHAnsi" w:hAnsiTheme="minorHAnsi"/>
              </w:rPr>
            </w:pPr>
          </w:p>
          <w:p w14:paraId="112454F3" w14:textId="77777777" w:rsidR="000B45F7" w:rsidRPr="000B45F7" w:rsidRDefault="000B45F7" w:rsidP="000B45F7">
            <w:pPr>
              <w:rPr>
                <w:rFonts w:asciiTheme="minorHAnsi" w:hAnsiTheme="minorHAnsi"/>
              </w:rPr>
            </w:pPr>
          </w:p>
          <w:p w14:paraId="39DBA7F9" w14:textId="02B112B4" w:rsidR="000B45F7" w:rsidRPr="000B45F7" w:rsidRDefault="002B494E" w:rsidP="000B45F7">
            <w:pPr>
              <w:rPr>
                <w:rFonts w:asciiTheme="minorHAnsi" w:hAnsiTheme="minorHAnsi"/>
              </w:rPr>
            </w:pPr>
            <w:r>
              <w:rPr>
                <w:rFonts w:asciiTheme="minorHAnsi" w:hAnsiTheme="minorHAnsi"/>
                <w:lang w:val="es"/>
              </w:rPr>
              <w:t>RCEB 24-25-3</w:t>
            </w:r>
            <w:r w:rsidR="00F875AB">
              <w:rPr>
                <w:rFonts w:asciiTheme="minorHAnsi" w:hAnsiTheme="minorHAnsi"/>
                <w:lang w:val="es"/>
              </w:rPr>
              <w:t xml:space="preserve"> </w:t>
            </w:r>
            <w:r w:rsidR="00F875AB">
              <w:rPr>
                <w:b/>
                <w:bCs/>
                <w:i/>
                <w:iCs/>
                <w:sz w:val="24"/>
                <w:szCs w:val="24"/>
                <w:lang w:val="es"/>
              </w:rPr>
              <w:t>(</w:t>
            </w:r>
            <w:r w:rsidR="00F875AB" w:rsidRPr="00F875AB">
              <w:rPr>
                <w:b/>
                <w:bCs/>
                <w:i/>
                <w:iCs/>
                <w:sz w:val="24"/>
                <w:szCs w:val="24"/>
                <w:lang w:val="es-ES"/>
              </w:rPr>
              <w:t>volver a publicar</w:t>
            </w:r>
            <w:r w:rsidR="00F875AB">
              <w:rPr>
                <w:b/>
                <w:bCs/>
                <w:i/>
                <w:iCs/>
                <w:sz w:val="24"/>
                <w:szCs w:val="24"/>
                <w:lang w:val="es-ES"/>
              </w:rPr>
              <w:t>)</w:t>
            </w:r>
          </w:p>
        </w:tc>
      </w:tr>
      <w:tr w:rsidR="000B45F7" w:rsidRPr="000B45F7" w14:paraId="5C00E5A3" w14:textId="77777777" w:rsidTr="000B45F7">
        <w:tc>
          <w:tcPr>
            <w:tcW w:w="2250" w:type="dxa"/>
            <w:vAlign w:val="center"/>
          </w:tcPr>
          <w:p w14:paraId="1E855F56" w14:textId="77777777" w:rsidR="000B45F7" w:rsidRPr="000B45F7" w:rsidRDefault="000B45F7" w:rsidP="000B45F7">
            <w:pPr>
              <w:rPr>
                <w:rFonts w:asciiTheme="minorHAnsi" w:hAnsiTheme="minorHAnsi"/>
                <w:b/>
              </w:rPr>
            </w:pPr>
            <w:r>
              <w:rPr>
                <w:rFonts w:asciiTheme="minorHAnsi" w:hAnsiTheme="minorHAnsi"/>
                <w:b/>
                <w:bCs/>
                <w:lang w:val="es"/>
              </w:rPr>
              <w:t>Nombre del evaluador:</w:t>
            </w:r>
          </w:p>
        </w:tc>
        <w:tc>
          <w:tcPr>
            <w:tcW w:w="3168" w:type="dxa"/>
            <w:tcBorders>
              <w:top w:val="single" w:sz="4" w:space="0" w:color="auto"/>
              <w:bottom w:val="single" w:sz="4" w:space="0" w:color="auto"/>
            </w:tcBorders>
            <w:vAlign w:val="center"/>
          </w:tcPr>
          <w:p w14:paraId="7DA72D32" w14:textId="77777777" w:rsidR="000B45F7" w:rsidRPr="000B45F7" w:rsidRDefault="000B45F7" w:rsidP="000B45F7">
            <w:pPr>
              <w:rPr>
                <w:rFonts w:asciiTheme="minorHAnsi" w:hAnsiTheme="minorHAnsi"/>
              </w:rPr>
            </w:pPr>
          </w:p>
          <w:p w14:paraId="117DD7E5" w14:textId="77777777" w:rsidR="000B45F7" w:rsidRPr="000B45F7" w:rsidRDefault="000B45F7" w:rsidP="000B45F7">
            <w:pPr>
              <w:rPr>
                <w:rFonts w:asciiTheme="minorHAnsi" w:hAnsiTheme="minorHAnsi"/>
              </w:rPr>
            </w:pPr>
            <w:r>
              <w:rPr>
                <w:rFonts w:asciiTheme="minorHAnsi" w:hAnsiTheme="minorHAnsi"/>
                <w:lang w:val="es"/>
              </w:rPr>
              <w:t xml:space="preserve"> </w:t>
            </w:r>
          </w:p>
        </w:tc>
        <w:tc>
          <w:tcPr>
            <w:tcW w:w="1602" w:type="dxa"/>
            <w:vAlign w:val="center"/>
          </w:tcPr>
          <w:p w14:paraId="23D02211" w14:textId="77777777" w:rsidR="000B45F7" w:rsidRPr="000B45F7" w:rsidRDefault="000B45F7" w:rsidP="000B45F7">
            <w:pPr>
              <w:rPr>
                <w:rFonts w:asciiTheme="minorHAnsi" w:hAnsiTheme="minorHAnsi"/>
                <w:b/>
              </w:rPr>
            </w:pPr>
            <w:r>
              <w:rPr>
                <w:rFonts w:asciiTheme="minorHAnsi" w:hAnsiTheme="minorHAnsi"/>
                <w:b/>
                <w:bCs/>
                <w:lang w:val="es"/>
              </w:rPr>
              <w:t>Fecha:</w:t>
            </w:r>
          </w:p>
        </w:tc>
        <w:tc>
          <w:tcPr>
            <w:tcW w:w="3690" w:type="dxa"/>
            <w:tcBorders>
              <w:top w:val="single" w:sz="4" w:space="0" w:color="auto"/>
              <w:bottom w:val="single" w:sz="4" w:space="0" w:color="auto"/>
            </w:tcBorders>
            <w:vAlign w:val="center"/>
          </w:tcPr>
          <w:p w14:paraId="02B7B0A9" w14:textId="77777777" w:rsidR="000B45F7" w:rsidRPr="000B45F7" w:rsidRDefault="000B45F7" w:rsidP="000B45F7">
            <w:pPr>
              <w:rPr>
                <w:rFonts w:asciiTheme="minorHAnsi" w:hAnsiTheme="minorHAnsi"/>
              </w:rPr>
            </w:pPr>
          </w:p>
        </w:tc>
      </w:tr>
    </w:tbl>
    <w:p w14:paraId="2976786F" w14:textId="77777777" w:rsidR="000B45F7" w:rsidRPr="000B45F7" w:rsidRDefault="000B45F7" w:rsidP="000B45F7">
      <w:pPr>
        <w:rPr>
          <w:rFonts w:asciiTheme="minorHAnsi" w:hAnsiTheme="minorHAnsi"/>
        </w:rPr>
      </w:pPr>
    </w:p>
    <w:p w14:paraId="40F6F91D" w14:textId="77777777" w:rsidR="000B45F7" w:rsidRPr="000B45F7" w:rsidRDefault="000B45F7" w:rsidP="000B45F7">
      <w:pPr>
        <w:rPr>
          <w:rFonts w:asciiTheme="minorHAnsi" w:hAnsiTheme="minorHAnsi"/>
        </w:rPr>
      </w:pPr>
      <w:r>
        <w:rPr>
          <w:rFonts w:asciiTheme="minorHAnsi" w:hAnsiTheme="minorHAnsi"/>
          <w:b/>
          <w:bCs/>
          <w:lang w:val="es"/>
        </w:rPr>
        <w:t>Clave de puntaje</w:t>
      </w:r>
      <w:r>
        <w:rPr>
          <w:rFonts w:asciiTheme="minorHAnsi" w:hAnsiTheme="minorHAnsi"/>
          <w:lang w:val="es"/>
        </w:rPr>
        <w:t>: califique de 1 a 5 teniendo en cuenta el siguiente desglose:</w:t>
      </w:r>
      <w:r>
        <w:rPr>
          <w:rFonts w:asciiTheme="minorHAnsi" w:hAnsiTheme="minorHAnsi"/>
          <w:lang w:val="es"/>
        </w:rPr>
        <w:tab/>
      </w:r>
      <w:r>
        <w:rPr>
          <w:rFonts w:asciiTheme="minorHAnsi" w:hAnsiTheme="minorHAnsi"/>
          <w:b/>
          <w:bCs/>
          <w:lang w:val="es"/>
        </w:rPr>
        <w:t>Puntaje</w:t>
      </w:r>
      <w:r>
        <w:rPr>
          <w:rFonts w:asciiTheme="minorHAnsi" w:hAnsiTheme="minorHAnsi"/>
          <w:lang w:val="es"/>
        </w:rPr>
        <w:t>: __________</w:t>
      </w:r>
    </w:p>
    <w:p w14:paraId="5DBFAF9D" w14:textId="77777777" w:rsidR="000B45F7" w:rsidRPr="000B45F7" w:rsidRDefault="000B45F7" w:rsidP="000B45F7">
      <w:pPr>
        <w:rPr>
          <w:rFonts w:asciiTheme="minorHAnsi" w:hAnsiTheme="minorHAnsi"/>
          <w:b/>
        </w:rPr>
      </w:pPr>
    </w:p>
    <w:p w14:paraId="1DC11153" w14:textId="77777777" w:rsidR="000B45F7" w:rsidRPr="000B45F7" w:rsidRDefault="000B45F7" w:rsidP="000B45F7">
      <w:pPr>
        <w:rPr>
          <w:rFonts w:asciiTheme="minorHAnsi" w:hAnsiTheme="minorHAnsi"/>
          <w:b/>
        </w:rPr>
      </w:pPr>
      <w:r>
        <w:rPr>
          <w:sz w:val="24"/>
          <w:szCs w:val="24"/>
          <w:lang w:val="es"/>
        </w:rPr>
        <w:t xml:space="preserve"> </w:t>
      </w:r>
      <w:r>
        <w:rPr>
          <w:b/>
          <w:bCs/>
          <w:sz w:val="24"/>
          <w:szCs w:val="24"/>
          <w:lang w:val="es"/>
        </w:rPr>
        <w:t>1</w:t>
      </w:r>
      <w:r>
        <w:rPr>
          <w:sz w:val="24"/>
          <w:szCs w:val="24"/>
          <w:lang w:val="es"/>
        </w:rPr>
        <w:t>: Deficiente: la información está incompleta.</w:t>
      </w:r>
    </w:p>
    <w:p w14:paraId="12C2573A" w14:textId="77777777" w:rsidR="000B45F7" w:rsidRPr="000B45F7" w:rsidRDefault="000B45F7" w:rsidP="000B45F7">
      <w:pPr>
        <w:rPr>
          <w:sz w:val="24"/>
          <w:szCs w:val="24"/>
        </w:rPr>
      </w:pPr>
      <w:r>
        <w:rPr>
          <w:b/>
          <w:bCs/>
          <w:sz w:val="24"/>
          <w:szCs w:val="24"/>
          <w:lang w:val="es"/>
        </w:rPr>
        <w:t xml:space="preserve"> 2</w:t>
      </w:r>
      <w:r>
        <w:rPr>
          <w:sz w:val="24"/>
          <w:szCs w:val="24"/>
          <w:lang w:val="es"/>
        </w:rPr>
        <w:t>: Inferior al promedio: la información es adecuada; no aborda específicamente el tema.</w:t>
      </w:r>
    </w:p>
    <w:p w14:paraId="4498F6C8" w14:textId="77777777" w:rsidR="000B45F7" w:rsidRPr="000B45F7" w:rsidRDefault="000B45F7" w:rsidP="000B45F7">
      <w:pPr>
        <w:rPr>
          <w:sz w:val="24"/>
          <w:szCs w:val="24"/>
        </w:rPr>
      </w:pPr>
      <w:r>
        <w:rPr>
          <w:b/>
          <w:bCs/>
          <w:sz w:val="24"/>
          <w:szCs w:val="24"/>
          <w:lang w:val="es"/>
        </w:rPr>
        <w:t xml:space="preserve"> 3: </w:t>
      </w:r>
      <w:r>
        <w:rPr>
          <w:sz w:val="24"/>
          <w:szCs w:val="24"/>
          <w:lang w:val="es"/>
        </w:rPr>
        <w:t>Promedio: incluye toda la información requerida.</w:t>
      </w:r>
    </w:p>
    <w:p w14:paraId="3B401EAA" w14:textId="77777777" w:rsidR="000B45F7" w:rsidRPr="000B45F7" w:rsidRDefault="000B45F7" w:rsidP="000B45F7">
      <w:pPr>
        <w:rPr>
          <w:sz w:val="24"/>
          <w:szCs w:val="24"/>
        </w:rPr>
      </w:pPr>
      <w:r>
        <w:rPr>
          <w:b/>
          <w:bCs/>
          <w:sz w:val="24"/>
          <w:szCs w:val="24"/>
          <w:lang w:val="es"/>
        </w:rPr>
        <w:t xml:space="preserve"> 4:</w:t>
      </w:r>
      <w:r>
        <w:rPr>
          <w:sz w:val="24"/>
          <w:szCs w:val="24"/>
          <w:lang w:val="es"/>
        </w:rPr>
        <w:t xml:space="preserve"> Superior al promedio: incluye toda la información requerida y tiene elementos de creatividad en algunas áreas.</w:t>
      </w:r>
    </w:p>
    <w:p w14:paraId="25E52897" w14:textId="77777777" w:rsidR="000B45F7" w:rsidRPr="000B45F7" w:rsidRDefault="000B45F7" w:rsidP="000B45F7">
      <w:pPr>
        <w:rPr>
          <w:sz w:val="24"/>
          <w:szCs w:val="24"/>
        </w:rPr>
      </w:pPr>
      <w:r>
        <w:rPr>
          <w:b/>
          <w:bCs/>
          <w:sz w:val="24"/>
          <w:szCs w:val="24"/>
          <w:lang w:val="es"/>
        </w:rPr>
        <w:t xml:space="preserve"> 5.</w:t>
      </w:r>
      <w:r>
        <w:rPr>
          <w:sz w:val="24"/>
          <w:szCs w:val="24"/>
          <w:lang w:val="es"/>
        </w:rPr>
        <w:t xml:space="preserve"> Excelente: la respuesta demuestra ideas completamente innovadoras. </w:t>
      </w:r>
    </w:p>
    <w:p w14:paraId="6352F19C" w14:textId="77777777" w:rsidR="000B45F7" w:rsidRPr="000B45F7" w:rsidRDefault="000B45F7" w:rsidP="000B45F7">
      <w:pPr>
        <w:rPr>
          <w:rFonts w:asciiTheme="minorHAnsi" w:hAnsiTheme="minorHAnsi"/>
        </w:rPr>
      </w:pPr>
    </w:p>
    <w:p w14:paraId="000BD5D4" w14:textId="77777777" w:rsidR="000B45F7" w:rsidRPr="000B45F7" w:rsidRDefault="000B45F7" w:rsidP="000B45F7">
      <w:pPr>
        <w:rPr>
          <w:rFonts w:asciiTheme="minorHAnsi" w:hAnsiTheme="minorHAnsi"/>
          <w:b/>
        </w:rPr>
      </w:pPr>
      <w:r>
        <w:rPr>
          <w:rFonts w:asciiTheme="minorHAnsi" w:hAnsiTheme="minorHAnsi"/>
          <w:b/>
          <w:bCs/>
          <w:lang w:val="es"/>
        </w:rPr>
        <w:t>Recomendación:  ______________________________________________________________________________________________________________________________________________________________________________________________________</w:t>
      </w:r>
    </w:p>
    <w:p w14:paraId="6116C58F" w14:textId="3ADB81A5" w:rsidR="000B45F7" w:rsidRDefault="000B45F7" w:rsidP="000B45F7">
      <w:pPr>
        <w:rPr>
          <w:rFonts w:asciiTheme="minorHAnsi" w:hAnsiTheme="minorHAnsi"/>
          <w:b/>
        </w:rPr>
      </w:pPr>
    </w:p>
    <w:p w14:paraId="12097248" w14:textId="12B9DF47" w:rsidR="00F875AB" w:rsidRDefault="00F875AB" w:rsidP="000B45F7">
      <w:pPr>
        <w:rPr>
          <w:rFonts w:asciiTheme="minorHAnsi" w:hAnsiTheme="minorHAnsi"/>
          <w:b/>
        </w:rPr>
      </w:pPr>
    </w:p>
    <w:p w14:paraId="7FB77431" w14:textId="4D8C53C5" w:rsidR="00F875AB" w:rsidRDefault="00F875AB" w:rsidP="000B45F7">
      <w:pPr>
        <w:rPr>
          <w:rFonts w:asciiTheme="minorHAnsi" w:hAnsiTheme="minorHAnsi"/>
          <w:b/>
        </w:rPr>
      </w:pPr>
    </w:p>
    <w:p w14:paraId="1B769BEA" w14:textId="77777777" w:rsidR="00F875AB" w:rsidRPr="000B45F7" w:rsidRDefault="00F875AB" w:rsidP="000B45F7">
      <w:pPr>
        <w:rPr>
          <w:rFonts w:asciiTheme="minorHAnsi" w:hAnsiTheme="minorHAnsi"/>
          <w:b/>
        </w:rPr>
      </w:pPr>
      <w:bookmarkStart w:id="0" w:name="_GoBack"/>
      <w:bookmarkEnd w:id="0"/>
    </w:p>
    <w:p w14:paraId="41A5EAD9" w14:textId="77777777" w:rsidR="000B45F7" w:rsidRPr="000B45F7" w:rsidRDefault="000B45F7" w:rsidP="000B45F7">
      <w:pPr>
        <w:rPr>
          <w:rFonts w:asciiTheme="minorHAnsi" w:hAnsiTheme="minorHAnsi"/>
        </w:rPr>
      </w:pPr>
      <w:r>
        <w:rPr>
          <w:rFonts w:asciiTheme="minorHAnsi" w:hAnsiTheme="minorHAnsi"/>
          <w:lang w:val="es"/>
        </w:rPr>
        <w:tab/>
      </w:r>
      <w:r>
        <w:rPr>
          <w:rFonts w:asciiTheme="minorHAnsi" w:hAnsiTheme="minorHAnsi"/>
          <w:lang w:val="es"/>
        </w:rPr>
        <w:tab/>
      </w:r>
    </w:p>
    <w:tbl>
      <w:tblPr>
        <w:tblStyle w:val="TableGrid"/>
        <w:tblW w:w="10710" w:type="dxa"/>
        <w:tblInd w:w="-342" w:type="dxa"/>
        <w:tblLook w:val="00A0" w:firstRow="1" w:lastRow="0" w:firstColumn="1" w:lastColumn="0" w:noHBand="0" w:noVBand="0"/>
      </w:tblPr>
      <w:tblGrid>
        <w:gridCol w:w="449"/>
        <w:gridCol w:w="5118"/>
        <w:gridCol w:w="969"/>
        <w:gridCol w:w="4174"/>
      </w:tblGrid>
      <w:tr w:rsidR="000B45F7" w:rsidRPr="000B45F7" w14:paraId="7104199F" w14:textId="77777777" w:rsidTr="000B45F7">
        <w:tc>
          <w:tcPr>
            <w:tcW w:w="450" w:type="dxa"/>
          </w:tcPr>
          <w:p w14:paraId="152F5D87" w14:textId="77777777" w:rsidR="000B45F7" w:rsidRPr="000B45F7" w:rsidRDefault="000B45F7" w:rsidP="000B45F7">
            <w:pPr>
              <w:jc w:val="center"/>
              <w:rPr>
                <w:rFonts w:asciiTheme="minorHAnsi" w:hAnsiTheme="minorHAnsi"/>
                <w:b/>
              </w:rPr>
            </w:pPr>
            <w:r>
              <w:rPr>
                <w:rFonts w:asciiTheme="minorHAnsi" w:hAnsiTheme="minorHAnsi"/>
                <w:b/>
                <w:bCs/>
                <w:lang w:val="es"/>
              </w:rPr>
              <w:t xml:space="preserve">3. </w:t>
            </w:r>
          </w:p>
        </w:tc>
        <w:tc>
          <w:tcPr>
            <w:tcW w:w="5153" w:type="dxa"/>
          </w:tcPr>
          <w:p w14:paraId="5523BD96" w14:textId="77777777" w:rsidR="000B45F7" w:rsidRPr="000B45F7" w:rsidRDefault="000B45F7" w:rsidP="000B45F7">
            <w:pPr>
              <w:jc w:val="center"/>
              <w:rPr>
                <w:rFonts w:asciiTheme="minorHAnsi" w:hAnsiTheme="minorHAnsi"/>
                <w:b/>
              </w:rPr>
            </w:pPr>
            <w:r>
              <w:rPr>
                <w:rFonts w:asciiTheme="minorHAnsi" w:hAnsiTheme="minorHAnsi"/>
                <w:b/>
                <w:bCs/>
                <w:lang w:val="es"/>
              </w:rPr>
              <w:t xml:space="preserve">CRITERIOS para la declaración de ideas: </w:t>
            </w:r>
          </w:p>
        </w:tc>
        <w:tc>
          <w:tcPr>
            <w:tcW w:w="906" w:type="dxa"/>
          </w:tcPr>
          <w:p w14:paraId="572D1083" w14:textId="77777777" w:rsidR="000B45F7" w:rsidRPr="000B45F7" w:rsidRDefault="000B45F7" w:rsidP="000B45F7">
            <w:pPr>
              <w:jc w:val="center"/>
              <w:rPr>
                <w:rFonts w:asciiTheme="minorHAnsi" w:hAnsiTheme="minorHAnsi"/>
                <w:b/>
              </w:rPr>
            </w:pPr>
            <w:r>
              <w:rPr>
                <w:rFonts w:asciiTheme="minorHAnsi" w:hAnsiTheme="minorHAnsi"/>
                <w:b/>
                <w:bCs/>
                <w:lang w:val="es"/>
              </w:rPr>
              <w:t>PUNTAJE</w:t>
            </w:r>
          </w:p>
        </w:tc>
        <w:tc>
          <w:tcPr>
            <w:tcW w:w="4201" w:type="dxa"/>
          </w:tcPr>
          <w:p w14:paraId="76DF5671" w14:textId="77777777" w:rsidR="000B45F7" w:rsidRPr="000B45F7" w:rsidRDefault="000B45F7" w:rsidP="000B45F7">
            <w:pPr>
              <w:jc w:val="center"/>
              <w:rPr>
                <w:rFonts w:asciiTheme="minorHAnsi" w:hAnsiTheme="minorHAnsi"/>
                <w:b/>
              </w:rPr>
            </w:pPr>
            <w:r>
              <w:rPr>
                <w:rFonts w:asciiTheme="minorHAnsi" w:hAnsiTheme="minorHAnsi"/>
                <w:b/>
                <w:bCs/>
                <w:lang w:val="es"/>
              </w:rPr>
              <w:t>COMENTARIOS</w:t>
            </w:r>
          </w:p>
        </w:tc>
      </w:tr>
      <w:tr w:rsidR="000B45F7" w:rsidRPr="000B45F7" w14:paraId="642EFBF2" w14:textId="77777777" w:rsidTr="000B45F7">
        <w:trPr>
          <w:trHeight w:val="1457"/>
        </w:trPr>
        <w:tc>
          <w:tcPr>
            <w:tcW w:w="450" w:type="dxa"/>
          </w:tcPr>
          <w:p w14:paraId="4557CA3E" w14:textId="77777777" w:rsidR="000B45F7" w:rsidRPr="000B45F7" w:rsidRDefault="000B45F7" w:rsidP="000B45F7">
            <w:pPr>
              <w:rPr>
                <w:rFonts w:asciiTheme="minorHAnsi" w:hAnsiTheme="minorHAnsi"/>
              </w:rPr>
            </w:pPr>
            <w:r>
              <w:rPr>
                <w:rFonts w:asciiTheme="minorHAnsi" w:hAnsiTheme="minorHAnsi"/>
                <w:lang w:val="es"/>
              </w:rPr>
              <w:t>a.</w:t>
            </w:r>
          </w:p>
        </w:tc>
        <w:tc>
          <w:tcPr>
            <w:tcW w:w="5153" w:type="dxa"/>
          </w:tcPr>
          <w:p w14:paraId="53F69280" w14:textId="77777777" w:rsidR="000B45F7" w:rsidRPr="000B45F7" w:rsidRDefault="000B45F7" w:rsidP="000B45F7">
            <w:pPr>
              <w:rPr>
                <w:rFonts w:asciiTheme="minorHAnsi" w:hAnsiTheme="minorHAnsi"/>
              </w:rPr>
            </w:pPr>
            <w:r>
              <w:rPr>
                <w:sz w:val="22"/>
                <w:szCs w:val="22"/>
                <w:lang w:val="es"/>
              </w:rPr>
              <w:t>Una descripción breve de su filosofía, valores, enfoques de servicio excepcionales e innovadores para brindar el servicio indicado para el grupo objetivo de clientes. (5 puntos)</w:t>
            </w:r>
          </w:p>
          <w:p w14:paraId="355F1A82" w14:textId="77777777" w:rsidR="000B45F7" w:rsidRPr="000B45F7" w:rsidRDefault="000B45F7" w:rsidP="000B45F7">
            <w:pPr>
              <w:rPr>
                <w:rFonts w:asciiTheme="minorHAnsi" w:hAnsiTheme="minorHAnsi"/>
              </w:rPr>
            </w:pPr>
          </w:p>
        </w:tc>
        <w:tc>
          <w:tcPr>
            <w:tcW w:w="906" w:type="dxa"/>
            <w:vAlign w:val="center"/>
          </w:tcPr>
          <w:p w14:paraId="1C88B72F" w14:textId="77777777" w:rsidR="000B45F7" w:rsidRPr="000B45F7" w:rsidRDefault="000B45F7" w:rsidP="000B45F7">
            <w:pPr>
              <w:jc w:val="center"/>
              <w:rPr>
                <w:rFonts w:asciiTheme="minorHAnsi" w:hAnsiTheme="minorHAnsi"/>
              </w:rPr>
            </w:pPr>
          </w:p>
        </w:tc>
        <w:tc>
          <w:tcPr>
            <w:tcW w:w="4201" w:type="dxa"/>
          </w:tcPr>
          <w:p w14:paraId="43E84444" w14:textId="77777777" w:rsidR="000B45F7" w:rsidRPr="000B45F7" w:rsidRDefault="000B45F7" w:rsidP="000B45F7">
            <w:pPr>
              <w:rPr>
                <w:rFonts w:asciiTheme="minorHAnsi" w:hAnsiTheme="minorHAnsi"/>
              </w:rPr>
            </w:pPr>
          </w:p>
          <w:p w14:paraId="408FB567" w14:textId="77777777" w:rsidR="000B45F7" w:rsidRPr="000B45F7" w:rsidRDefault="000B45F7" w:rsidP="000B45F7">
            <w:pPr>
              <w:rPr>
                <w:rFonts w:asciiTheme="minorHAnsi" w:hAnsiTheme="minorHAnsi"/>
              </w:rPr>
            </w:pPr>
          </w:p>
        </w:tc>
      </w:tr>
      <w:tr w:rsidR="000B45F7" w:rsidRPr="000B45F7" w14:paraId="5588ED1D" w14:textId="77777777" w:rsidTr="000B45F7">
        <w:trPr>
          <w:trHeight w:val="1610"/>
        </w:trPr>
        <w:tc>
          <w:tcPr>
            <w:tcW w:w="450" w:type="dxa"/>
          </w:tcPr>
          <w:p w14:paraId="79845059" w14:textId="77777777" w:rsidR="000B45F7" w:rsidRPr="000B45F7" w:rsidRDefault="000B45F7" w:rsidP="000B45F7">
            <w:pPr>
              <w:rPr>
                <w:rFonts w:asciiTheme="minorHAnsi" w:hAnsiTheme="minorHAnsi"/>
              </w:rPr>
            </w:pPr>
            <w:r>
              <w:rPr>
                <w:rFonts w:asciiTheme="minorHAnsi" w:hAnsiTheme="minorHAnsi"/>
                <w:lang w:val="es"/>
              </w:rPr>
              <w:t>b.</w:t>
            </w:r>
          </w:p>
        </w:tc>
        <w:tc>
          <w:tcPr>
            <w:tcW w:w="5153" w:type="dxa"/>
          </w:tcPr>
          <w:p w14:paraId="640B5393" w14:textId="77777777" w:rsidR="00FF6FC6" w:rsidRDefault="00FF6FC6" w:rsidP="00FF6FC6">
            <w:pPr>
              <w:ind w:right="61"/>
              <w:rPr>
                <w:spacing w:val="59"/>
                <w:sz w:val="22"/>
                <w:szCs w:val="22"/>
              </w:rPr>
            </w:pPr>
            <w:r>
              <w:rPr>
                <w:sz w:val="22"/>
                <w:szCs w:val="22"/>
                <w:lang w:val="es"/>
              </w:rPr>
              <w:t xml:space="preserve">Describa el proceso de evaluación que utilizará para determinar las fortalezas y los desafíos del cliente referido.  ¿Con quién intentaría comunicarse para obtener información como parte de la evaluación del individuo? Describa las herramientas de evaluación que utilizará. </w:t>
            </w:r>
          </w:p>
          <w:p w14:paraId="21922850" w14:textId="77777777" w:rsidR="00FF6FC6" w:rsidRDefault="00FF6FC6" w:rsidP="00FF6FC6">
            <w:pPr>
              <w:ind w:right="61"/>
              <w:rPr>
                <w:spacing w:val="59"/>
                <w:sz w:val="22"/>
                <w:szCs w:val="22"/>
              </w:rPr>
            </w:pPr>
          </w:p>
          <w:p w14:paraId="7F214CD7" w14:textId="77777777" w:rsidR="000B45F7" w:rsidRPr="000B45F7" w:rsidRDefault="00FF6FC6" w:rsidP="00FF6FC6">
            <w:pPr>
              <w:ind w:right="61"/>
              <w:rPr>
                <w:rFonts w:asciiTheme="minorHAnsi" w:hAnsiTheme="minorHAnsi"/>
              </w:rPr>
            </w:pPr>
            <w:r>
              <w:rPr>
                <w:sz w:val="22"/>
                <w:szCs w:val="22"/>
                <w:lang w:val="es"/>
              </w:rPr>
              <w:t>Describa los servicios especializados que ofrecerá a los clientes.  ¿Cómo podrá garantizar tiempos de respuesta rápidos al cliente que lo necesita? (5 puntos)</w:t>
            </w:r>
          </w:p>
        </w:tc>
        <w:tc>
          <w:tcPr>
            <w:tcW w:w="906" w:type="dxa"/>
            <w:vAlign w:val="center"/>
          </w:tcPr>
          <w:p w14:paraId="3B8DD4C2" w14:textId="77777777" w:rsidR="000B45F7" w:rsidRPr="000B45F7" w:rsidRDefault="000B45F7" w:rsidP="000B45F7">
            <w:pPr>
              <w:jc w:val="center"/>
              <w:rPr>
                <w:rFonts w:asciiTheme="minorHAnsi" w:hAnsiTheme="minorHAnsi"/>
              </w:rPr>
            </w:pPr>
          </w:p>
        </w:tc>
        <w:tc>
          <w:tcPr>
            <w:tcW w:w="4201" w:type="dxa"/>
          </w:tcPr>
          <w:p w14:paraId="4B27EBAB" w14:textId="77777777" w:rsidR="000B45F7" w:rsidRPr="000B45F7" w:rsidRDefault="000B45F7" w:rsidP="000B45F7">
            <w:pPr>
              <w:rPr>
                <w:rFonts w:asciiTheme="minorHAnsi" w:hAnsiTheme="minorHAnsi"/>
              </w:rPr>
            </w:pPr>
          </w:p>
        </w:tc>
      </w:tr>
      <w:tr w:rsidR="000B45F7" w:rsidRPr="000B45F7" w14:paraId="5CB57A14" w14:textId="77777777" w:rsidTr="000B45F7">
        <w:trPr>
          <w:trHeight w:val="1250"/>
        </w:trPr>
        <w:tc>
          <w:tcPr>
            <w:tcW w:w="450" w:type="dxa"/>
          </w:tcPr>
          <w:p w14:paraId="00FD6441" w14:textId="77777777" w:rsidR="000B45F7" w:rsidRPr="000B45F7" w:rsidRDefault="000734FD" w:rsidP="000B45F7">
            <w:pPr>
              <w:rPr>
                <w:rFonts w:asciiTheme="minorHAnsi" w:hAnsiTheme="minorHAnsi"/>
              </w:rPr>
            </w:pPr>
            <w:r>
              <w:rPr>
                <w:rFonts w:asciiTheme="minorHAnsi" w:hAnsiTheme="minorHAnsi"/>
                <w:lang w:val="es"/>
              </w:rPr>
              <w:t>c.</w:t>
            </w:r>
          </w:p>
        </w:tc>
        <w:tc>
          <w:tcPr>
            <w:tcW w:w="5153" w:type="dxa"/>
          </w:tcPr>
          <w:p w14:paraId="13FBC89D" w14:textId="77777777" w:rsidR="000B45F7" w:rsidRPr="000B45F7" w:rsidRDefault="000B45F7" w:rsidP="000B45F7">
            <w:pPr>
              <w:rPr>
                <w:sz w:val="22"/>
                <w:szCs w:val="22"/>
              </w:rPr>
            </w:pPr>
            <w:r>
              <w:rPr>
                <w:sz w:val="22"/>
                <w:szCs w:val="22"/>
                <w:lang w:val="es"/>
              </w:rPr>
              <w:t xml:space="preserve">Un organigrama que muestre los diversos programas que administra su organización y cómo encajaría este proyecto propuesto en ese organigrama. </w:t>
            </w:r>
          </w:p>
          <w:p w14:paraId="3D4BEEF3" w14:textId="77777777" w:rsidR="000B45F7" w:rsidRPr="000B45F7" w:rsidRDefault="000B45F7" w:rsidP="000B45F7">
            <w:pPr>
              <w:rPr>
                <w:sz w:val="22"/>
                <w:szCs w:val="22"/>
              </w:rPr>
            </w:pPr>
          </w:p>
          <w:p w14:paraId="251AC34C" w14:textId="77777777" w:rsidR="000B45F7" w:rsidRPr="000B45F7" w:rsidRDefault="000B45F7" w:rsidP="000B45F7">
            <w:pPr>
              <w:rPr>
                <w:rFonts w:asciiTheme="minorHAnsi" w:hAnsiTheme="minorHAnsi"/>
              </w:rPr>
            </w:pPr>
            <w:r>
              <w:rPr>
                <w:sz w:val="22"/>
                <w:szCs w:val="22"/>
                <w:lang w:val="es"/>
              </w:rPr>
              <w:t>Además, un organigrama que identifique al personal directivo y de supervisión. (5 puntos)</w:t>
            </w:r>
          </w:p>
        </w:tc>
        <w:tc>
          <w:tcPr>
            <w:tcW w:w="906" w:type="dxa"/>
            <w:vAlign w:val="center"/>
          </w:tcPr>
          <w:p w14:paraId="0EC302B2" w14:textId="77777777" w:rsidR="000B45F7" w:rsidRPr="000B45F7" w:rsidRDefault="000B45F7" w:rsidP="000B45F7">
            <w:pPr>
              <w:jc w:val="center"/>
              <w:rPr>
                <w:rFonts w:asciiTheme="minorHAnsi" w:hAnsiTheme="minorHAnsi"/>
              </w:rPr>
            </w:pPr>
          </w:p>
        </w:tc>
        <w:tc>
          <w:tcPr>
            <w:tcW w:w="4201" w:type="dxa"/>
          </w:tcPr>
          <w:p w14:paraId="6A4B1019" w14:textId="77777777" w:rsidR="000B45F7" w:rsidRPr="000B45F7" w:rsidRDefault="000B45F7" w:rsidP="000B45F7">
            <w:pPr>
              <w:rPr>
                <w:rFonts w:asciiTheme="minorHAnsi" w:hAnsiTheme="minorHAnsi"/>
              </w:rPr>
            </w:pPr>
            <w:r>
              <w:rPr>
                <w:rFonts w:asciiTheme="minorHAnsi" w:hAnsiTheme="minorHAnsi"/>
                <w:lang w:val="es"/>
              </w:rPr>
              <w:t xml:space="preserve"> </w:t>
            </w:r>
          </w:p>
        </w:tc>
      </w:tr>
      <w:tr w:rsidR="000B45F7" w:rsidRPr="000B45F7" w14:paraId="6A3D4110" w14:textId="77777777" w:rsidTr="000B45F7">
        <w:trPr>
          <w:trHeight w:val="1250"/>
        </w:trPr>
        <w:tc>
          <w:tcPr>
            <w:tcW w:w="450" w:type="dxa"/>
          </w:tcPr>
          <w:p w14:paraId="391939CB" w14:textId="77777777" w:rsidR="000B45F7" w:rsidRPr="000B45F7" w:rsidRDefault="000734FD" w:rsidP="000B45F7">
            <w:pPr>
              <w:rPr>
                <w:rFonts w:asciiTheme="minorHAnsi" w:hAnsiTheme="minorHAnsi"/>
              </w:rPr>
            </w:pPr>
            <w:r>
              <w:rPr>
                <w:rFonts w:asciiTheme="minorHAnsi" w:hAnsiTheme="minorHAnsi"/>
                <w:lang w:val="es"/>
              </w:rPr>
              <w:t>d.</w:t>
            </w:r>
          </w:p>
        </w:tc>
        <w:tc>
          <w:tcPr>
            <w:tcW w:w="5153" w:type="dxa"/>
          </w:tcPr>
          <w:p w14:paraId="17CAE323" w14:textId="77777777" w:rsidR="000B45F7" w:rsidRPr="000B45F7" w:rsidRDefault="000B45F7" w:rsidP="000B45F7">
            <w:pPr>
              <w:rPr>
                <w:rFonts w:asciiTheme="minorHAnsi" w:hAnsiTheme="minorHAnsi"/>
              </w:rPr>
            </w:pPr>
            <w:r>
              <w:rPr>
                <w:sz w:val="22"/>
                <w:szCs w:val="22"/>
                <w:lang w:val="es"/>
              </w:rPr>
              <w:t>Una descripción del programa de capacitación del personal por al menos un período de 12 meses con énfasis en temas relacionados con el tipo de clientes a los que brindará servicios. (5 puntos)</w:t>
            </w:r>
          </w:p>
        </w:tc>
        <w:tc>
          <w:tcPr>
            <w:tcW w:w="906" w:type="dxa"/>
            <w:vAlign w:val="center"/>
          </w:tcPr>
          <w:p w14:paraId="5D7866A4" w14:textId="77777777" w:rsidR="000B45F7" w:rsidRPr="000B45F7" w:rsidRDefault="000B45F7" w:rsidP="000B45F7">
            <w:pPr>
              <w:jc w:val="center"/>
              <w:rPr>
                <w:rFonts w:asciiTheme="minorHAnsi" w:hAnsiTheme="minorHAnsi"/>
              </w:rPr>
            </w:pPr>
          </w:p>
        </w:tc>
        <w:tc>
          <w:tcPr>
            <w:tcW w:w="4201" w:type="dxa"/>
          </w:tcPr>
          <w:p w14:paraId="6F0692DE" w14:textId="77777777" w:rsidR="000B45F7" w:rsidRPr="000B45F7" w:rsidRDefault="000B45F7" w:rsidP="000B45F7">
            <w:pPr>
              <w:rPr>
                <w:rFonts w:asciiTheme="minorHAnsi" w:hAnsiTheme="minorHAnsi"/>
              </w:rPr>
            </w:pPr>
          </w:p>
        </w:tc>
      </w:tr>
      <w:tr w:rsidR="000B45F7" w:rsidRPr="000B45F7" w14:paraId="2D52CD69" w14:textId="77777777" w:rsidTr="000B45F7">
        <w:trPr>
          <w:trHeight w:val="980"/>
        </w:trPr>
        <w:tc>
          <w:tcPr>
            <w:tcW w:w="450" w:type="dxa"/>
          </w:tcPr>
          <w:p w14:paraId="4AF5EABD" w14:textId="77777777" w:rsidR="000B45F7" w:rsidRPr="000B45F7" w:rsidRDefault="000734FD" w:rsidP="000B45F7">
            <w:pPr>
              <w:rPr>
                <w:rFonts w:asciiTheme="minorHAnsi" w:hAnsiTheme="minorHAnsi"/>
              </w:rPr>
            </w:pPr>
            <w:r>
              <w:rPr>
                <w:rFonts w:asciiTheme="minorHAnsi" w:hAnsiTheme="minorHAnsi"/>
                <w:lang w:val="es"/>
              </w:rPr>
              <w:t>e.</w:t>
            </w:r>
          </w:p>
        </w:tc>
        <w:tc>
          <w:tcPr>
            <w:tcW w:w="5153" w:type="dxa"/>
          </w:tcPr>
          <w:p w14:paraId="573B2C07" w14:textId="77777777" w:rsidR="000B45F7" w:rsidRPr="000B45F7" w:rsidRDefault="000B45F7" w:rsidP="000B45F7">
            <w:pPr>
              <w:rPr>
                <w:rFonts w:asciiTheme="minorHAnsi" w:hAnsiTheme="minorHAnsi"/>
              </w:rPr>
            </w:pPr>
            <w:r>
              <w:rPr>
                <w:sz w:val="22"/>
                <w:szCs w:val="22"/>
                <w:lang w:val="es"/>
              </w:rPr>
              <w:t>Una descripción de su plan para evaluar los servicios del programa y su plan para mejorar la calidad. (5 puntos)</w:t>
            </w:r>
          </w:p>
        </w:tc>
        <w:tc>
          <w:tcPr>
            <w:tcW w:w="906" w:type="dxa"/>
            <w:vAlign w:val="center"/>
          </w:tcPr>
          <w:p w14:paraId="1414DA71" w14:textId="77777777" w:rsidR="000B45F7" w:rsidRPr="000B45F7" w:rsidRDefault="000B45F7" w:rsidP="000B45F7">
            <w:pPr>
              <w:jc w:val="center"/>
              <w:rPr>
                <w:rFonts w:asciiTheme="minorHAnsi" w:hAnsiTheme="minorHAnsi"/>
              </w:rPr>
            </w:pPr>
          </w:p>
        </w:tc>
        <w:tc>
          <w:tcPr>
            <w:tcW w:w="4201" w:type="dxa"/>
          </w:tcPr>
          <w:p w14:paraId="7F0CE8FA" w14:textId="77777777" w:rsidR="000B45F7" w:rsidRPr="000B45F7" w:rsidRDefault="000B45F7" w:rsidP="000B45F7">
            <w:pPr>
              <w:rPr>
                <w:rFonts w:asciiTheme="minorHAnsi" w:hAnsiTheme="minorHAnsi"/>
              </w:rPr>
            </w:pPr>
          </w:p>
        </w:tc>
      </w:tr>
      <w:tr w:rsidR="000B45F7" w:rsidRPr="000B45F7" w14:paraId="3DEC4B8E" w14:textId="77777777" w:rsidTr="000B45F7">
        <w:trPr>
          <w:trHeight w:val="980"/>
        </w:trPr>
        <w:tc>
          <w:tcPr>
            <w:tcW w:w="450" w:type="dxa"/>
          </w:tcPr>
          <w:p w14:paraId="5C9F0218" w14:textId="77777777" w:rsidR="000B45F7" w:rsidRPr="000B45F7" w:rsidRDefault="000734FD" w:rsidP="000B45F7">
            <w:pPr>
              <w:rPr>
                <w:rFonts w:asciiTheme="minorHAnsi" w:hAnsiTheme="minorHAnsi"/>
              </w:rPr>
            </w:pPr>
            <w:r>
              <w:rPr>
                <w:rFonts w:asciiTheme="minorHAnsi" w:hAnsiTheme="minorHAnsi"/>
                <w:lang w:val="es"/>
              </w:rPr>
              <w:t>f.</w:t>
            </w:r>
          </w:p>
        </w:tc>
        <w:tc>
          <w:tcPr>
            <w:tcW w:w="5153" w:type="dxa"/>
          </w:tcPr>
          <w:p w14:paraId="5B204176" w14:textId="77777777" w:rsidR="000B45F7" w:rsidRPr="000B45F7" w:rsidRDefault="000B45F7" w:rsidP="000B45F7">
            <w:pPr>
              <w:rPr>
                <w:sz w:val="22"/>
                <w:szCs w:val="22"/>
              </w:rPr>
            </w:pPr>
            <w:r>
              <w:rPr>
                <w:sz w:val="22"/>
                <w:szCs w:val="22"/>
                <w:lang w:val="es"/>
              </w:rPr>
              <w:t xml:space="preserve">Una declaración que describa su plan para atender a clientes diversos, incluidos, entre otros, clientes cultural y lingüísticamente diversos. </w:t>
            </w:r>
          </w:p>
          <w:p w14:paraId="7F7C3789" w14:textId="77777777" w:rsidR="000B45F7" w:rsidRPr="000B45F7" w:rsidRDefault="000B45F7" w:rsidP="000B45F7">
            <w:pPr>
              <w:rPr>
                <w:sz w:val="22"/>
                <w:szCs w:val="22"/>
              </w:rPr>
            </w:pPr>
          </w:p>
          <w:p w14:paraId="5B6B83A5" w14:textId="77777777" w:rsidR="000B45F7" w:rsidRPr="000B45F7" w:rsidRDefault="000B45F7" w:rsidP="000B45F7">
            <w:pPr>
              <w:rPr>
                <w:spacing w:val="3"/>
                <w:sz w:val="22"/>
                <w:szCs w:val="22"/>
              </w:rPr>
            </w:pPr>
            <w:r>
              <w:rPr>
                <w:sz w:val="22"/>
                <w:szCs w:val="22"/>
                <w:lang w:val="es"/>
              </w:rPr>
              <w:t xml:space="preserve">Proporcione ejemplos de su compromiso para abordar las necesidades de esos clientes diversos. </w:t>
            </w:r>
          </w:p>
          <w:p w14:paraId="46A63AF7" w14:textId="77777777" w:rsidR="000B45F7" w:rsidRPr="000B45F7" w:rsidRDefault="000B45F7" w:rsidP="000B45F7">
            <w:pPr>
              <w:rPr>
                <w:spacing w:val="3"/>
                <w:sz w:val="22"/>
                <w:szCs w:val="22"/>
              </w:rPr>
            </w:pPr>
          </w:p>
          <w:p w14:paraId="7230F064" w14:textId="77777777" w:rsidR="000B45F7" w:rsidRPr="000B45F7" w:rsidRDefault="000B45F7" w:rsidP="000B45F7">
            <w:pPr>
              <w:rPr>
                <w:rFonts w:asciiTheme="minorHAnsi" w:hAnsiTheme="minorHAnsi"/>
              </w:rPr>
            </w:pPr>
            <w:r>
              <w:rPr>
                <w:sz w:val="22"/>
                <w:szCs w:val="22"/>
                <w:lang w:val="es"/>
              </w:rPr>
              <w:t>Incluya cualquier otra información que considere relevante para cuestiones de equidad y diversidad.  (5 puntos)</w:t>
            </w:r>
          </w:p>
        </w:tc>
        <w:tc>
          <w:tcPr>
            <w:tcW w:w="906" w:type="dxa"/>
            <w:vAlign w:val="center"/>
          </w:tcPr>
          <w:p w14:paraId="5A832449" w14:textId="77777777" w:rsidR="000B45F7" w:rsidRPr="000B45F7" w:rsidRDefault="000B45F7" w:rsidP="000B45F7">
            <w:pPr>
              <w:jc w:val="center"/>
              <w:rPr>
                <w:rFonts w:asciiTheme="minorHAnsi" w:hAnsiTheme="minorHAnsi"/>
              </w:rPr>
            </w:pPr>
          </w:p>
        </w:tc>
        <w:tc>
          <w:tcPr>
            <w:tcW w:w="4201" w:type="dxa"/>
          </w:tcPr>
          <w:p w14:paraId="7413FD60" w14:textId="77777777" w:rsidR="000B45F7" w:rsidRPr="000B45F7" w:rsidRDefault="000B45F7" w:rsidP="000B45F7">
            <w:pPr>
              <w:rPr>
                <w:rFonts w:asciiTheme="minorHAnsi" w:hAnsiTheme="minorHAnsi"/>
              </w:rPr>
            </w:pPr>
            <w:r>
              <w:rPr>
                <w:rFonts w:asciiTheme="minorHAnsi" w:hAnsiTheme="minorHAnsi"/>
                <w:lang w:val="es"/>
              </w:rPr>
              <w:t xml:space="preserve"> </w:t>
            </w:r>
          </w:p>
        </w:tc>
      </w:tr>
      <w:tr w:rsidR="000B45F7" w:rsidRPr="000B45F7" w14:paraId="07C93F2E" w14:textId="77777777" w:rsidTr="000B45F7">
        <w:trPr>
          <w:trHeight w:val="980"/>
        </w:trPr>
        <w:tc>
          <w:tcPr>
            <w:tcW w:w="450" w:type="dxa"/>
          </w:tcPr>
          <w:p w14:paraId="2D1B4DD8" w14:textId="77777777" w:rsidR="000B45F7" w:rsidRPr="000B45F7" w:rsidRDefault="000734FD" w:rsidP="000B45F7">
            <w:pPr>
              <w:rPr>
                <w:rFonts w:asciiTheme="minorHAnsi" w:hAnsiTheme="minorHAnsi"/>
              </w:rPr>
            </w:pPr>
            <w:r>
              <w:rPr>
                <w:rFonts w:asciiTheme="minorHAnsi" w:hAnsiTheme="minorHAnsi"/>
                <w:lang w:val="es"/>
              </w:rPr>
              <w:t>g.</w:t>
            </w:r>
          </w:p>
        </w:tc>
        <w:tc>
          <w:tcPr>
            <w:tcW w:w="5153" w:type="dxa"/>
          </w:tcPr>
          <w:p w14:paraId="0B862759" w14:textId="77777777" w:rsidR="000B45F7" w:rsidRPr="000B45F7" w:rsidRDefault="000B45F7" w:rsidP="000B45F7">
            <w:pPr>
              <w:rPr>
                <w:rFonts w:asciiTheme="minorHAnsi" w:hAnsiTheme="minorHAnsi"/>
              </w:rPr>
            </w:pPr>
            <w:r>
              <w:rPr>
                <w:sz w:val="22"/>
                <w:szCs w:val="22"/>
                <w:lang w:val="es"/>
              </w:rPr>
              <w:t>Cronogramas específicos para la finalización de este proyecto que cubran todos los pasos principales del proceso que conducen a la fecha de inicio prevista de los servicios. (5 puntos)</w:t>
            </w:r>
          </w:p>
        </w:tc>
        <w:tc>
          <w:tcPr>
            <w:tcW w:w="906" w:type="dxa"/>
            <w:vAlign w:val="center"/>
          </w:tcPr>
          <w:p w14:paraId="34A02693" w14:textId="77777777" w:rsidR="000B45F7" w:rsidRPr="000B45F7" w:rsidRDefault="000B45F7" w:rsidP="000B45F7">
            <w:pPr>
              <w:jc w:val="center"/>
              <w:rPr>
                <w:rFonts w:asciiTheme="minorHAnsi" w:hAnsiTheme="minorHAnsi"/>
              </w:rPr>
            </w:pPr>
          </w:p>
        </w:tc>
        <w:tc>
          <w:tcPr>
            <w:tcW w:w="4201" w:type="dxa"/>
          </w:tcPr>
          <w:p w14:paraId="7EF49371" w14:textId="77777777" w:rsidR="000B45F7" w:rsidRPr="000B45F7" w:rsidRDefault="000B45F7" w:rsidP="000B45F7">
            <w:pPr>
              <w:rPr>
                <w:rFonts w:asciiTheme="minorHAnsi" w:hAnsiTheme="minorHAnsi"/>
              </w:rPr>
            </w:pPr>
          </w:p>
        </w:tc>
      </w:tr>
    </w:tbl>
    <w:p w14:paraId="4E897531" w14:textId="77777777" w:rsidR="000B45F7" w:rsidRPr="000B45F7" w:rsidRDefault="000B45F7" w:rsidP="000B45F7">
      <w:pPr>
        <w:rPr>
          <w:sz w:val="24"/>
          <w:szCs w:val="24"/>
        </w:rPr>
      </w:pPr>
    </w:p>
    <w:sectPr w:rsidR="000B45F7" w:rsidRPr="000B45F7">
      <w:footerReference w:type="default" r:id="rId17"/>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12C8F" w14:textId="77777777" w:rsidR="00731085" w:rsidRDefault="00731085">
      <w:r>
        <w:separator/>
      </w:r>
    </w:p>
  </w:endnote>
  <w:endnote w:type="continuationSeparator" w:id="0">
    <w:p w14:paraId="1F8DDACE" w14:textId="77777777" w:rsidR="00731085" w:rsidRDefault="0073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A4DB8" w14:textId="77777777" w:rsidR="000B45F7" w:rsidRDefault="00F875AB">
    <w:pPr>
      <w:spacing w:line="200" w:lineRule="exact"/>
    </w:pPr>
    <w:r>
      <w:rPr>
        <w:lang w:val="es"/>
      </w:rPr>
      <w:pict w14:anchorId="536D1640">
        <v:shapetype id="_x0000_t202" coordsize="21600,21600" o:spt="202" path="m,l,21600r21600,l21600,xe">
          <v:stroke joinstyle="miter"/>
          <v:path gradientshapeok="t" o:connecttype="rect"/>
        </v:shapetype>
        <v:shape id="_x0000_s1025" type="#_x0000_t202" style="position:absolute;margin-left:277.1pt;margin-top:742.45pt;width:21.95pt;height:14pt;z-index:-251658752;mso-position-horizontal-relative:page;mso-position-vertical-relative:page" filled="f" stroked="f">
          <v:textbox inset="0,0,0,0">
            <w:txbxContent>
              <w:p w14:paraId="1AFB6653" w14:textId="125EEB54" w:rsidR="000B45F7" w:rsidRDefault="000B45F7">
                <w:pPr>
                  <w:spacing w:line="260" w:lineRule="exact"/>
                  <w:ind w:left="20" w:right="-36"/>
                  <w:rPr>
                    <w:sz w:val="24"/>
                    <w:szCs w:val="24"/>
                  </w:rPr>
                </w:pPr>
                <w:r>
                  <w:rPr>
                    <w:sz w:val="24"/>
                    <w:szCs w:val="24"/>
                    <w:lang w:val="es"/>
                  </w:rPr>
                  <w:t xml:space="preserve">- </w:t>
                </w:r>
                <w:r>
                  <w:rPr>
                    <w:sz w:val="24"/>
                    <w:szCs w:val="24"/>
                    <w:lang w:val="es"/>
                  </w:rPr>
                  <w:fldChar w:fldCharType="begin"/>
                </w:r>
                <w:r>
                  <w:rPr>
                    <w:sz w:val="24"/>
                    <w:szCs w:val="24"/>
                    <w:lang w:val="es"/>
                  </w:rPr>
                  <w:instrText xml:space="preserve"> PAGE </w:instrText>
                </w:r>
                <w:r>
                  <w:rPr>
                    <w:sz w:val="24"/>
                    <w:szCs w:val="24"/>
                    <w:lang w:val="es"/>
                  </w:rPr>
                  <w:fldChar w:fldCharType="separate"/>
                </w:r>
                <w:r w:rsidR="00F875AB">
                  <w:rPr>
                    <w:noProof/>
                    <w:sz w:val="24"/>
                    <w:szCs w:val="24"/>
                    <w:lang w:val="es"/>
                  </w:rPr>
                  <w:t>1</w:t>
                </w:r>
                <w:r>
                  <w:rPr>
                    <w:sz w:val="24"/>
                    <w:szCs w:val="24"/>
                    <w:lang w:val="es"/>
                  </w:rPr>
                  <w:fldChar w:fldCharType="end"/>
                </w:r>
                <w:r>
                  <w:rPr>
                    <w:sz w:val="24"/>
                    <w:szCs w:val="24"/>
                    <w:lang w:val="es"/>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E09AE" w14:textId="77777777" w:rsidR="00731085" w:rsidRDefault="00731085">
      <w:r>
        <w:separator/>
      </w:r>
    </w:p>
  </w:footnote>
  <w:footnote w:type="continuationSeparator" w:id="0">
    <w:p w14:paraId="1EAC4280" w14:textId="77777777" w:rsidR="00731085" w:rsidRDefault="00731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03D1F"/>
    <w:rsid w:val="00013235"/>
    <w:rsid w:val="00024084"/>
    <w:rsid w:val="00033E01"/>
    <w:rsid w:val="00043F5A"/>
    <w:rsid w:val="00047287"/>
    <w:rsid w:val="00051085"/>
    <w:rsid w:val="000734FD"/>
    <w:rsid w:val="00083A6A"/>
    <w:rsid w:val="00093FA0"/>
    <w:rsid w:val="000A07E3"/>
    <w:rsid w:val="000B3BAC"/>
    <w:rsid w:val="000B45F7"/>
    <w:rsid w:val="000C17FC"/>
    <w:rsid w:val="000C519D"/>
    <w:rsid w:val="000D6EED"/>
    <w:rsid w:val="000F7ACB"/>
    <w:rsid w:val="00100EDC"/>
    <w:rsid w:val="001066E9"/>
    <w:rsid w:val="001067C9"/>
    <w:rsid w:val="00114558"/>
    <w:rsid w:val="00117945"/>
    <w:rsid w:val="00121A12"/>
    <w:rsid w:val="00137FE3"/>
    <w:rsid w:val="001479C6"/>
    <w:rsid w:val="00164E01"/>
    <w:rsid w:val="00192786"/>
    <w:rsid w:val="001A7DD8"/>
    <w:rsid w:val="001B0703"/>
    <w:rsid w:val="001B1422"/>
    <w:rsid w:val="001B6DDA"/>
    <w:rsid w:val="001C232F"/>
    <w:rsid w:val="001D260B"/>
    <w:rsid w:val="001D5071"/>
    <w:rsid w:val="00211CE3"/>
    <w:rsid w:val="00225A90"/>
    <w:rsid w:val="002452F7"/>
    <w:rsid w:val="0025640C"/>
    <w:rsid w:val="00264B64"/>
    <w:rsid w:val="002A08E5"/>
    <w:rsid w:val="002B494E"/>
    <w:rsid w:val="002B7B3C"/>
    <w:rsid w:val="002D0450"/>
    <w:rsid w:val="002F7494"/>
    <w:rsid w:val="00344AD3"/>
    <w:rsid w:val="003463D9"/>
    <w:rsid w:val="003532A0"/>
    <w:rsid w:val="00374102"/>
    <w:rsid w:val="0039674A"/>
    <w:rsid w:val="003A39B8"/>
    <w:rsid w:val="003D0A6F"/>
    <w:rsid w:val="003E386B"/>
    <w:rsid w:val="003E5655"/>
    <w:rsid w:val="00405E94"/>
    <w:rsid w:val="00406DD7"/>
    <w:rsid w:val="00410720"/>
    <w:rsid w:val="00440450"/>
    <w:rsid w:val="00446352"/>
    <w:rsid w:val="004761F3"/>
    <w:rsid w:val="00477662"/>
    <w:rsid w:val="004932AB"/>
    <w:rsid w:val="004B314E"/>
    <w:rsid w:val="004D2B81"/>
    <w:rsid w:val="004E0D74"/>
    <w:rsid w:val="00507B9E"/>
    <w:rsid w:val="005343FF"/>
    <w:rsid w:val="0054253D"/>
    <w:rsid w:val="005453AD"/>
    <w:rsid w:val="00545F8D"/>
    <w:rsid w:val="00553FAA"/>
    <w:rsid w:val="00570099"/>
    <w:rsid w:val="00583F68"/>
    <w:rsid w:val="00595198"/>
    <w:rsid w:val="005A0CE2"/>
    <w:rsid w:val="005A0E5B"/>
    <w:rsid w:val="005B7155"/>
    <w:rsid w:val="005C3698"/>
    <w:rsid w:val="005C3E1B"/>
    <w:rsid w:val="005C789B"/>
    <w:rsid w:val="005D191A"/>
    <w:rsid w:val="005D718C"/>
    <w:rsid w:val="005E44E2"/>
    <w:rsid w:val="005F29F3"/>
    <w:rsid w:val="005F3965"/>
    <w:rsid w:val="005F5722"/>
    <w:rsid w:val="005F695F"/>
    <w:rsid w:val="00603072"/>
    <w:rsid w:val="006149B8"/>
    <w:rsid w:val="00624F6F"/>
    <w:rsid w:val="00631570"/>
    <w:rsid w:val="006859D9"/>
    <w:rsid w:val="006A524D"/>
    <w:rsid w:val="006A6DE2"/>
    <w:rsid w:val="006B23D4"/>
    <w:rsid w:val="006B319E"/>
    <w:rsid w:val="006D6A56"/>
    <w:rsid w:val="006F1B8D"/>
    <w:rsid w:val="006F4907"/>
    <w:rsid w:val="007156B3"/>
    <w:rsid w:val="007241DE"/>
    <w:rsid w:val="00731085"/>
    <w:rsid w:val="00751A95"/>
    <w:rsid w:val="00751AB1"/>
    <w:rsid w:val="00751DA2"/>
    <w:rsid w:val="00761812"/>
    <w:rsid w:val="0076792F"/>
    <w:rsid w:val="00785F78"/>
    <w:rsid w:val="007A31DA"/>
    <w:rsid w:val="007A5563"/>
    <w:rsid w:val="007B2226"/>
    <w:rsid w:val="007B32A2"/>
    <w:rsid w:val="007B4AEA"/>
    <w:rsid w:val="007C0AAF"/>
    <w:rsid w:val="007C5F1B"/>
    <w:rsid w:val="007D505A"/>
    <w:rsid w:val="007F5A2D"/>
    <w:rsid w:val="008044EF"/>
    <w:rsid w:val="008238F7"/>
    <w:rsid w:val="008319A7"/>
    <w:rsid w:val="00832564"/>
    <w:rsid w:val="00833289"/>
    <w:rsid w:val="00845386"/>
    <w:rsid w:val="008472A3"/>
    <w:rsid w:val="00864810"/>
    <w:rsid w:val="00882C32"/>
    <w:rsid w:val="00885BED"/>
    <w:rsid w:val="00885EDE"/>
    <w:rsid w:val="00886905"/>
    <w:rsid w:val="00891E9E"/>
    <w:rsid w:val="0089492E"/>
    <w:rsid w:val="008A4B75"/>
    <w:rsid w:val="008A55B7"/>
    <w:rsid w:val="008D6611"/>
    <w:rsid w:val="00907A38"/>
    <w:rsid w:val="009113E1"/>
    <w:rsid w:val="00997D81"/>
    <w:rsid w:val="009A5821"/>
    <w:rsid w:val="009B4567"/>
    <w:rsid w:val="00A04E34"/>
    <w:rsid w:val="00A10C9A"/>
    <w:rsid w:val="00A20AA1"/>
    <w:rsid w:val="00A413E4"/>
    <w:rsid w:val="00A471CA"/>
    <w:rsid w:val="00A72023"/>
    <w:rsid w:val="00A928E1"/>
    <w:rsid w:val="00AA2826"/>
    <w:rsid w:val="00AC5C1C"/>
    <w:rsid w:val="00AD266C"/>
    <w:rsid w:val="00AD294A"/>
    <w:rsid w:val="00B01E32"/>
    <w:rsid w:val="00B21F53"/>
    <w:rsid w:val="00B3361D"/>
    <w:rsid w:val="00B37ECD"/>
    <w:rsid w:val="00B50F91"/>
    <w:rsid w:val="00B74B9E"/>
    <w:rsid w:val="00B7643A"/>
    <w:rsid w:val="00B7713E"/>
    <w:rsid w:val="00B86886"/>
    <w:rsid w:val="00BA5998"/>
    <w:rsid w:val="00BC6842"/>
    <w:rsid w:val="00BD52D5"/>
    <w:rsid w:val="00BF520D"/>
    <w:rsid w:val="00BF54FA"/>
    <w:rsid w:val="00BF629B"/>
    <w:rsid w:val="00C01316"/>
    <w:rsid w:val="00C21728"/>
    <w:rsid w:val="00C23EF2"/>
    <w:rsid w:val="00C26C79"/>
    <w:rsid w:val="00C60BF6"/>
    <w:rsid w:val="00C6156F"/>
    <w:rsid w:val="00CA3981"/>
    <w:rsid w:val="00CC64F2"/>
    <w:rsid w:val="00CD00CB"/>
    <w:rsid w:val="00CD3B00"/>
    <w:rsid w:val="00CF2805"/>
    <w:rsid w:val="00D06F44"/>
    <w:rsid w:val="00D11930"/>
    <w:rsid w:val="00D11FA0"/>
    <w:rsid w:val="00D36CB4"/>
    <w:rsid w:val="00D44B59"/>
    <w:rsid w:val="00D80DDB"/>
    <w:rsid w:val="00DA5DBF"/>
    <w:rsid w:val="00DD5942"/>
    <w:rsid w:val="00DF39DC"/>
    <w:rsid w:val="00DF6484"/>
    <w:rsid w:val="00E02969"/>
    <w:rsid w:val="00E061A1"/>
    <w:rsid w:val="00E122CB"/>
    <w:rsid w:val="00E275E4"/>
    <w:rsid w:val="00E408EA"/>
    <w:rsid w:val="00E5044B"/>
    <w:rsid w:val="00E52C80"/>
    <w:rsid w:val="00E6266D"/>
    <w:rsid w:val="00E777B5"/>
    <w:rsid w:val="00E91189"/>
    <w:rsid w:val="00E93EE0"/>
    <w:rsid w:val="00E94625"/>
    <w:rsid w:val="00EB2B9A"/>
    <w:rsid w:val="00EB32BC"/>
    <w:rsid w:val="00EB7829"/>
    <w:rsid w:val="00F03CFC"/>
    <w:rsid w:val="00F50983"/>
    <w:rsid w:val="00F547E3"/>
    <w:rsid w:val="00F55B7D"/>
    <w:rsid w:val="00F62CE6"/>
    <w:rsid w:val="00F67DAA"/>
    <w:rsid w:val="00F755BA"/>
    <w:rsid w:val="00F875AB"/>
    <w:rsid w:val="00FA7877"/>
    <w:rsid w:val="00FB5999"/>
    <w:rsid w:val="00FD3C96"/>
    <w:rsid w:val="00FF6F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029D34D"/>
  <w15:docId w15:val="{C0C162BB-A621-4528-9271-573EEA5C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875AB"/>
    <w:rPr>
      <w:rFonts w:ascii="Consolas" w:hAnsi="Consolas"/>
    </w:rPr>
  </w:style>
  <w:style w:type="character" w:customStyle="1" w:styleId="HTMLPreformattedChar">
    <w:name w:val="HTML Preformatted Char"/>
    <w:basedOn w:val="DefaultParagraphFont"/>
    <w:link w:val="HTMLPreformatted"/>
    <w:uiPriority w:val="99"/>
    <w:semiHidden/>
    <w:rsid w:val="00F875AB"/>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369454942">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587614676">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325553624">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1889101935">
      <w:bodyDiv w:val="1"/>
      <w:marLeft w:val="0"/>
      <w:marRight w:val="0"/>
      <w:marTop w:val="0"/>
      <w:marBottom w:val="0"/>
      <w:divBdr>
        <w:top w:val="none" w:sz="0" w:space="0" w:color="auto"/>
        <w:left w:val="none" w:sz="0" w:space="0" w:color="auto"/>
        <w:bottom w:val="none" w:sz="0" w:space="0" w:color="auto"/>
        <w:right w:val="none" w:sz="0" w:space="0" w:color="auto"/>
      </w:divBdr>
    </w:div>
    <w:div w:id="1949697227">
      <w:bodyDiv w:val="1"/>
      <w:marLeft w:val="0"/>
      <w:marRight w:val="0"/>
      <w:marTop w:val="0"/>
      <w:marBottom w:val="0"/>
      <w:divBdr>
        <w:top w:val="none" w:sz="0" w:space="0" w:color="auto"/>
        <w:left w:val="none" w:sz="0" w:space="0" w:color="auto"/>
        <w:bottom w:val="none" w:sz="0" w:space="0" w:color="auto"/>
        <w:right w:val="none" w:sz="0" w:space="0" w:color="auto"/>
      </w:divBdr>
    </w:div>
    <w:div w:id="1954091658">
      <w:bodyDiv w:val="1"/>
      <w:marLeft w:val="0"/>
      <w:marRight w:val="0"/>
      <w:marTop w:val="0"/>
      <w:marBottom w:val="0"/>
      <w:divBdr>
        <w:top w:val="none" w:sz="0" w:space="0" w:color="auto"/>
        <w:left w:val="none" w:sz="0" w:space="0" w:color="auto"/>
        <w:bottom w:val="none" w:sz="0" w:space="0" w:color="auto"/>
        <w:right w:val="none" w:sz="0" w:space="0" w:color="auto"/>
      </w:divBdr>
      <w:divsChild>
        <w:div w:id="1902595654">
          <w:marLeft w:val="0"/>
          <w:marRight w:val="0"/>
          <w:marTop w:val="0"/>
          <w:marBottom w:val="0"/>
          <w:divBdr>
            <w:top w:val="none" w:sz="0" w:space="0" w:color="auto"/>
            <w:left w:val="none" w:sz="0" w:space="0" w:color="auto"/>
            <w:bottom w:val="none" w:sz="0" w:space="0" w:color="auto"/>
            <w:right w:val="none" w:sz="0" w:space="0" w:color="auto"/>
          </w:divBdr>
        </w:div>
        <w:div w:id="740711397">
          <w:marLeft w:val="0"/>
          <w:marRight w:val="0"/>
          <w:marTop w:val="0"/>
          <w:marBottom w:val="0"/>
          <w:divBdr>
            <w:top w:val="none" w:sz="0" w:space="0" w:color="auto"/>
            <w:left w:val="none" w:sz="0" w:space="0" w:color="auto"/>
            <w:bottom w:val="none" w:sz="0" w:space="0" w:color="auto"/>
            <w:right w:val="none" w:sz="0" w:space="0" w:color="auto"/>
          </w:divBdr>
          <w:divsChild>
            <w:div w:id="853808317">
              <w:marLeft w:val="0"/>
              <w:marRight w:val="165"/>
              <w:marTop w:val="150"/>
              <w:marBottom w:val="0"/>
              <w:divBdr>
                <w:top w:val="none" w:sz="0" w:space="0" w:color="auto"/>
                <w:left w:val="none" w:sz="0" w:space="0" w:color="auto"/>
                <w:bottom w:val="none" w:sz="0" w:space="0" w:color="auto"/>
                <w:right w:val="none" w:sz="0" w:space="0" w:color="auto"/>
              </w:divBdr>
              <w:divsChild>
                <w:div w:id="2111584271">
                  <w:marLeft w:val="0"/>
                  <w:marRight w:val="0"/>
                  <w:marTop w:val="0"/>
                  <w:marBottom w:val="0"/>
                  <w:divBdr>
                    <w:top w:val="none" w:sz="0" w:space="0" w:color="auto"/>
                    <w:left w:val="none" w:sz="0" w:space="0" w:color="auto"/>
                    <w:bottom w:val="none" w:sz="0" w:space="0" w:color="auto"/>
                    <w:right w:val="none" w:sz="0" w:space="0" w:color="auto"/>
                  </w:divBdr>
                  <w:divsChild>
                    <w:div w:id="18536424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jacobs@rceb.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fp@rceb.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fp@rceb.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eb.org" TargetMode="External"/><Relationship Id="rId5" Type="http://schemas.openxmlformats.org/officeDocument/2006/relationships/styles" Target="styles.xml"/><Relationship Id="rId15" Type="http://schemas.openxmlformats.org/officeDocument/2006/relationships/hyperlink" Target="http://www.rceb.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06web.zoom.us/j/86558899195?pwd=q3S1Is3aU2isU1H56bbazBq0MFXNB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43D798-1D96-4F70-9342-D147ADDE8333}">
  <ds:schemaRefs>
    <ds:schemaRef ds:uri="http://schemas.microsoft.com/office/2006/documentManagement/types"/>
    <ds:schemaRef ds:uri="http://www.w3.org/XML/1998/namespace"/>
    <ds:schemaRef ds:uri="http://purl.org/dc/elements/1.1/"/>
    <ds:schemaRef ds:uri="508c345d-0b7f-414a-ac5e-da1877974eb1"/>
    <ds:schemaRef ds:uri="http://schemas.microsoft.com/office/infopath/2007/PartnerControls"/>
    <ds:schemaRef ds:uri="http://schemas.openxmlformats.org/package/2006/metadata/core-properties"/>
    <ds:schemaRef ds:uri="http://purl.org/dc/dcmitype/"/>
    <ds:schemaRef ds:uri="80e7b5c1-e2cf-43ad-bdbd-70c41051804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BC8A6-A8A0-444A-BC8C-5EA904A17A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2450</Words>
  <Characters>14140</Characters>
  <Application>Microsoft Office Word</Application>
  <DocSecurity>0</DocSecurity>
  <Lines>392</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Jessica Micheau</cp:lastModifiedBy>
  <cp:revision>2</cp:revision>
  <cp:lastPrinted>2018-07-18T19:34:00Z</cp:lastPrinted>
  <dcterms:created xsi:type="dcterms:W3CDTF">2025-02-06T18:29:00Z</dcterms:created>
  <dcterms:modified xsi:type="dcterms:W3CDTF">2025-02-06T18:29:00Z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y fmtid="{D5CDD505-2E9C-101B-9397-08002B2CF9AE}" pid="3" name="GrammarlyDocumentId">
    <vt:lpwstr>26e043d771506268a26e93088abb2f8ff597a9889f5f33259bdeddda07f784f6</vt:lpwstr>
  </property>
</Properties>
</file>